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5D3225A" w14:textId="5FD6BCBF" w:rsidR="003A03EE" w:rsidRPr="00411640" w:rsidRDefault="00411640" w:rsidP="00411640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Ostetricia e ginecologia B. </w:t>
      </w:r>
      <w:r w:rsidR="007719F4">
        <w:rPr>
          <w:rFonts w:ascii="Century Gothic" w:hAnsi="Century Gothic" w:cs="Century Gothic"/>
          <w:b/>
          <w:bCs/>
          <w:kern w:val="2"/>
          <w:sz w:val="28"/>
          <w:szCs w:val="28"/>
        </w:rPr>
        <w:t>Nasce Luna con l’ottavo cesareo per mamma Cristina</w:t>
      </w:r>
    </w:p>
    <w:p w14:paraId="6AF1D865" w14:textId="0B499D91" w:rsidR="000660BF" w:rsidRDefault="000660BF" w:rsidP="00D02802">
      <w:pPr>
        <w:rPr>
          <w:rFonts w:ascii="Century Gothic" w:hAnsi="Century Gothic"/>
          <w:b/>
          <w:bCs/>
          <w:kern w:val="2"/>
          <w:sz w:val="28"/>
          <w:szCs w:val="28"/>
        </w:rPr>
      </w:pPr>
    </w:p>
    <w:p w14:paraId="7A7B105F" w14:textId="4B282968" w:rsidR="000660BF" w:rsidRDefault="00411640" w:rsidP="00B6215F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 w:rsidRPr="007719F4">
        <w:rPr>
          <w:rFonts w:ascii="Century Gothic" w:hAnsi="Century Gothic"/>
          <w:b/>
          <w:bCs/>
          <w:kern w:val="2"/>
          <w:sz w:val="28"/>
          <w:szCs w:val="28"/>
        </w:rPr>
        <w:t>Il primo figl</w:t>
      </w:r>
      <w:r w:rsidR="007719F4">
        <w:rPr>
          <w:rFonts w:ascii="Century Gothic" w:hAnsi="Century Gothic"/>
          <w:b/>
          <w:bCs/>
          <w:kern w:val="2"/>
          <w:sz w:val="28"/>
          <w:szCs w:val="28"/>
        </w:rPr>
        <w:t>io nel 2000 e l’ultimo nel 2026</w:t>
      </w:r>
    </w:p>
    <w:p w14:paraId="315ADA38" w14:textId="77777777" w:rsidR="00A3288F" w:rsidRPr="00D02802" w:rsidRDefault="00A3288F" w:rsidP="00B6215F">
      <w:pPr>
        <w:jc w:val="center"/>
        <w:rPr>
          <w:b/>
        </w:rPr>
      </w:pPr>
    </w:p>
    <w:p w14:paraId="63974203" w14:textId="77777777" w:rsidR="00E57256" w:rsidRPr="00D02802" w:rsidRDefault="00E57256" w:rsidP="00E57256">
      <w:pPr>
        <w:rPr>
          <w:b/>
        </w:rPr>
      </w:pPr>
    </w:p>
    <w:p w14:paraId="3CCC54B7" w14:textId="77777777" w:rsidR="00E57256" w:rsidRDefault="00E57256" w:rsidP="00E57256"/>
    <w:p w14:paraId="36082373" w14:textId="68B86B6F" w:rsidR="00541E00" w:rsidRDefault="00E5725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9D4DB4">
        <w:rPr>
          <w:rFonts w:ascii="Century Gothic" w:hAnsi="Century Gothic" w:cs="Century Gothic"/>
          <w:kern w:val="2"/>
          <w:sz w:val="24"/>
          <w:szCs w:val="24"/>
        </w:rPr>
        <w:t>Verona,</w:t>
      </w:r>
      <w:r w:rsidR="008C5476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8D09A0">
        <w:rPr>
          <w:rFonts w:ascii="Century Gothic" w:hAnsi="Century Gothic" w:cs="Century Gothic"/>
          <w:kern w:val="2"/>
          <w:sz w:val="24"/>
          <w:szCs w:val="24"/>
        </w:rPr>
        <w:t>22</w:t>
      </w:r>
      <w:r w:rsidR="002E03E2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3F01CC">
        <w:rPr>
          <w:rFonts w:ascii="Century Gothic" w:hAnsi="Century Gothic" w:cs="Century Gothic"/>
          <w:kern w:val="2"/>
          <w:sz w:val="24"/>
          <w:szCs w:val="24"/>
        </w:rPr>
        <w:t xml:space="preserve">agosto </w:t>
      </w:r>
      <w:bookmarkStart w:id="0" w:name="_GoBack"/>
      <w:bookmarkEnd w:id="0"/>
      <w:r w:rsidR="002A76EF">
        <w:rPr>
          <w:rFonts w:ascii="Century Gothic" w:hAnsi="Century Gothic" w:cs="Century Gothic"/>
          <w:kern w:val="2"/>
          <w:sz w:val="24"/>
          <w:szCs w:val="24"/>
        </w:rPr>
        <w:t>2026</w:t>
      </w:r>
    </w:p>
    <w:p w14:paraId="6FF836A6" w14:textId="40701FCF" w:rsidR="006837B6" w:rsidRDefault="006837B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2D10B50E" w14:textId="7620B510" w:rsidR="00974789" w:rsidRDefault="00974789" w:rsidP="003E7CD4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proofErr w:type="gramStart"/>
      <w:r>
        <w:rPr>
          <w:rFonts w:ascii="Century Gothic" w:hAnsi="Century Gothic" w:cs="Century Gothic"/>
          <w:kern w:val="2"/>
          <w:sz w:val="24"/>
          <w:szCs w:val="24"/>
        </w:rPr>
        <w:t>E’</w:t>
      </w:r>
      <w:proofErr w:type="gramEnd"/>
      <w:r>
        <w:rPr>
          <w:rFonts w:ascii="Century Gothic" w:hAnsi="Century Gothic" w:cs="Century Gothic"/>
          <w:kern w:val="2"/>
          <w:sz w:val="24"/>
          <w:szCs w:val="24"/>
        </w:rPr>
        <w:t xml:space="preserve"> andato tutto bene per Cristina e la sua neonata Luna</w:t>
      </w:r>
      <w:r w:rsidR="005B70B7">
        <w:rPr>
          <w:rFonts w:ascii="Century Gothic" w:hAnsi="Century Gothic" w:cs="Century Gothic"/>
          <w:kern w:val="2"/>
          <w:sz w:val="24"/>
          <w:szCs w:val="24"/>
        </w:rPr>
        <w:t>,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che è l’ottavo figlio ma anche l’ottavo cesareo. </w:t>
      </w:r>
      <w:r w:rsidR="007719F4">
        <w:rPr>
          <w:rFonts w:ascii="Century Gothic" w:hAnsi="Century Gothic" w:cs="Century Gothic"/>
          <w:kern w:val="2"/>
          <w:sz w:val="24"/>
          <w:szCs w:val="24"/>
        </w:rPr>
        <w:t xml:space="preserve">La bambina sta bene, così come </w:t>
      </w:r>
      <w:r w:rsidR="002035AF">
        <w:rPr>
          <w:rFonts w:ascii="Century Gothic" w:hAnsi="Century Gothic" w:cs="Century Gothic"/>
          <w:kern w:val="2"/>
          <w:sz w:val="24"/>
          <w:szCs w:val="24"/>
        </w:rPr>
        <w:t>mamma Cristina e papà Roberto. I suoi 7 fratelli (3 maschi e 4 femmine)</w:t>
      </w:r>
      <w:r w:rsidR="00B07B59">
        <w:rPr>
          <w:rFonts w:ascii="Century Gothic" w:hAnsi="Century Gothic" w:cs="Century Gothic"/>
          <w:kern w:val="2"/>
          <w:sz w:val="24"/>
          <w:szCs w:val="24"/>
        </w:rPr>
        <w:t xml:space="preserve"> l’hanno accolta andando subito a trovarla in reparto.</w:t>
      </w:r>
      <w:r w:rsidR="008D09A0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716296">
        <w:rPr>
          <w:rFonts w:ascii="Century Gothic" w:hAnsi="Century Gothic" w:cs="Century Gothic"/>
          <w:kern w:val="2"/>
          <w:sz w:val="24"/>
          <w:szCs w:val="24"/>
        </w:rPr>
        <w:t>L</w:t>
      </w:r>
      <w:r w:rsidR="00093081">
        <w:rPr>
          <w:rFonts w:ascii="Century Gothic" w:hAnsi="Century Gothic" w:cs="Century Gothic"/>
          <w:kern w:val="2"/>
          <w:sz w:val="24"/>
          <w:szCs w:val="24"/>
        </w:rPr>
        <w:t xml:space="preserve">e 8 gravidanze della donna </w:t>
      </w:r>
      <w:r w:rsidR="002035AF">
        <w:rPr>
          <w:rFonts w:ascii="Century Gothic" w:hAnsi="Century Gothic" w:cs="Century Gothic"/>
          <w:kern w:val="2"/>
          <w:sz w:val="24"/>
          <w:szCs w:val="24"/>
        </w:rPr>
        <w:t>sono</w:t>
      </w:r>
      <w:r w:rsidR="00B07B59">
        <w:rPr>
          <w:rFonts w:ascii="Century Gothic" w:hAnsi="Century Gothic" w:cs="Century Gothic"/>
          <w:kern w:val="2"/>
          <w:sz w:val="24"/>
          <w:szCs w:val="24"/>
        </w:rPr>
        <w:t xml:space="preserve"> state tutte </w:t>
      </w:r>
      <w:r>
        <w:rPr>
          <w:rFonts w:ascii="Century Gothic" w:hAnsi="Century Gothic" w:cs="Century Gothic"/>
          <w:kern w:val="2"/>
          <w:sz w:val="24"/>
          <w:szCs w:val="24"/>
        </w:rPr>
        <w:t>fisiologiche,</w:t>
      </w:r>
      <w:r w:rsidR="0057391E">
        <w:rPr>
          <w:rFonts w:ascii="Century Gothic" w:hAnsi="Century Gothic" w:cs="Century Gothic"/>
          <w:kern w:val="2"/>
          <w:sz w:val="24"/>
          <w:szCs w:val="24"/>
        </w:rPr>
        <w:t xml:space="preserve"> a partire dalla prima nel 2000.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i</w:t>
      </w:r>
      <w:r w:rsidR="00CF1EB2">
        <w:rPr>
          <w:rFonts w:ascii="Century Gothic" w:hAnsi="Century Gothic" w:cs="Century Gothic"/>
          <w:kern w:val="2"/>
          <w:sz w:val="24"/>
          <w:szCs w:val="24"/>
        </w:rPr>
        <w:t>l dott. V</w:t>
      </w:r>
      <w:r>
        <w:rPr>
          <w:rFonts w:ascii="Century Gothic" w:hAnsi="Century Gothic" w:cs="Century Gothic"/>
          <w:kern w:val="2"/>
          <w:sz w:val="24"/>
          <w:szCs w:val="24"/>
        </w:rPr>
        <w:t>alentino Bergamini</w:t>
      </w:r>
      <w:r w:rsidR="0057391E">
        <w:rPr>
          <w:rFonts w:ascii="Century Gothic" w:hAnsi="Century Gothic" w:cs="Century Gothic"/>
          <w:kern w:val="2"/>
          <w:sz w:val="24"/>
          <w:szCs w:val="24"/>
        </w:rPr>
        <w:t xml:space="preserve">, direttore </w:t>
      </w:r>
      <w:proofErr w:type="spellStart"/>
      <w:r w:rsidR="0057391E">
        <w:rPr>
          <w:rFonts w:ascii="Century Gothic" w:hAnsi="Century Gothic" w:cs="Century Gothic"/>
          <w:kern w:val="2"/>
          <w:sz w:val="24"/>
          <w:szCs w:val="24"/>
        </w:rPr>
        <w:t>Uoc</w:t>
      </w:r>
      <w:proofErr w:type="spellEnd"/>
      <w:r w:rsidR="0057391E">
        <w:rPr>
          <w:rFonts w:ascii="Century Gothic" w:hAnsi="Century Gothic" w:cs="Century Gothic"/>
          <w:kern w:val="2"/>
          <w:sz w:val="24"/>
          <w:szCs w:val="24"/>
        </w:rPr>
        <w:t xml:space="preserve"> Ostetricia e Ginecologia B</w:t>
      </w:r>
      <w:r w:rsidR="008D09A0">
        <w:rPr>
          <w:rFonts w:ascii="Century Gothic" w:hAnsi="Century Gothic" w:cs="Century Gothic"/>
          <w:kern w:val="2"/>
          <w:sz w:val="24"/>
          <w:szCs w:val="24"/>
        </w:rPr>
        <w:t xml:space="preserve"> all’Ospedale Donna Bambino di Borgo Trento</w:t>
      </w:r>
      <w:r w:rsidR="0057391E">
        <w:rPr>
          <w:rFonts w:ascii="Century Gothic" w:hAnsi="Century Gothic" w:cs="Century Gothic"/>
          <w:kern w:val="2"/>
          <w:sz w:val="24"/>
          <w:szCs w:val="24"/>
        </w:rPr>
        <w:t>,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la segue dalla qu</w:t>
      </w:r>
      <w:r w:rsidR="0057391E">
        <w:rPr>
          <w:rFonts w:ascii="Century Gothic" w:hAnsi="Century Gothic" w:cs="Century Gothic"/>
          <w:kern w:val="2"/>
          <w:sz w:val="24"/>
          <w:szCs w:val="24"/>
        </w:rPr>
        <w:t>arta</w:t>
      </w:r>
      <w:r>
        <w:rPr>
          <w:rFonts w:ascii="Century Gothic" w:hAnsi="Century Gothic" w:cs="Century Gothic"/>
          <w:kern w:val="2"/>
          <w:sz w:val="24"/>
          <w:szCs w:val="24"/>
        </w:rPr>
        <w:t>.</w:t>
      </w:r>
    </w:p>
    <w:p w14:paraId="7A17EE54" w14:textId="63FF94BD" w:rsidR="00B912CA" w:rsidRPr="005B70B7" w:rsidRDefault="0057391E" w:rsidP="005B70B7">
      <w:pPr>
        <w:pStyle w:val="p1"/>
        <w:jc w:val="both"/>
        <w:rPr>
          <w:rFonts w:ascii="Century Gothic" w:hAnsi="Century Gothic"/>
        </w:rPr>
      </w:pPr>
      <w:r w:rsidRPr="008D09A0">
        <w:rPr>
          <w:rFonts w:ascii="Century Gothic" w:hAnsi="Century Gothic"/>
          <w:b/>
        </w:rPr>
        <w:t>La complessità della sala operatoria</w:t>
      </w:r>
      <w:r w:rsidRPr="008D09A0">
        <w:rPr>
          <w:rFonts w:ascii="Century Gothic" w:hAnsi="Century Gothic"/>
        </w:rPr>
        <w:t xml:space="preserve">. Eseguito dal </w:t>
      </w:r>
      <w:proofErr w:type="spellStart"/>
      <w:r w:rsidRPr="008D09A0">
        <w:rPr>
          <w:rFonts w:ascii="Century Gothic" w:hAnsi="Century Gothic"/>
        </w:rPr>
        <w:t>dott</w:t>
      </w:r>
      <w:proofErr w:type="spellEnd"/>
      <w:r w:rsidRPr="008D09A0">
        <w:rPr>
          <w:rFonts w:ascii="Century Gothic" w:hAnsi="Century Gothic"/>
        </w:rPr>
        <w:t xml:space="preserve"> Bergamini insieme con il </w:t>
      </w:r>
      <w:proofErr w:type="spellStart"/>
      <w:r w:rsidRPr="008D09A0">
        <w:rPr>
          <w:rFonts w:ascii="Century Gothic" w:hAnsi="Century Gothic"/>
        </w:rPr>
        <w:t>dott</w:t>
      </w:r>
      <w:proofErr w:type="spellEnd"/>
      <w:r w:rsidRPr="008D09A0">
        <w:rPr>
          <w:rFonts w:ascii="Century Gothic" w:hAnsi="Century Gothic"/>
        </w:rPr>
        <w:t xml:space="preserve"> </w:t>
      </w:r>
      <w:proofErr w:type="spellStart"/>
      <w:r w:rsidRPr="008D09A0">
        <w:rPr>
          <w:rFonts w:ascii="Century Gothic" w:hAnsi="Century Gothic"/>
        </w:rPr>
        <w:t>Nikolaos</w:t>
      </w:r>
      <w:proofErr w:type="spellEnd"/>
      <w:r w:rsidRPr="008D09A0">
        <w:rPr>
          <w:rFonts w:ascii="Century Gothic" w:hAnsi="Century Gothic"/>
        </w:rPr>
        <w:t xml:space="preserve"> </w:t>
      </w:r>
      <w:proofErr w:type="spellStart"/>
      <w:r w:rsidRPr="008D09A0">
        <w:rPr>
          <w:rFonts w:ascii="Century Gothic" w:hAnsi="Century Gothic"/>
        </w:rPr>
        <w:t>Papadopoulos</w:t>
      </w:r>
      <w:proofErr w:type="spellEnd"/>
      <w:r w:rsidRPr="008D09A0">
        <w:rPr>
          <w:rFonts w:ascii="Century Gothic" w:hAnsi="Century Gothic"/>
        </w:rPr>
        <w:t xml:space="preserve"> e l’équipe</w:t>
      </w:r>
      <w:r w:rsidR="005B70B7">
        <w:rPr>
          <w:rFonts w:ascii="Century Gothic" w:hAnsi="Century Gothic"/>
        </w:rPr>
        <w:t xml:space="preserve"> chirurgica</w:t>
      </w:r>
      <w:r w:rsidR="008D09A0" w:rsidRPr="008D09A0">
        <w:rPr>
          <w:rFonts w:ascii="Century Gothic" w:hAnsi="Century Gothic"/>
        </w:rPr>
        <w:t>, il cesareo è stato fatto sempre nello stes</w:t>
      </w:r>
      <w:r w:rsidR="005B70B7">
        <w:rPr>
          <w:rFonts w:ascii="Century Gothic" w:hAnsi="Century Gothic"/>
        </w:rPr>
        <w:t>s</w:t>
      </w:r>
      <w:r w:rsidR="008D09A0" w:rsidRPr="008D09A0">
        <w:rPr>
          <w:rFonts w:ascii="Century Gothic" w:hAnsi="Century Gothic"/>
        </w:rPr>
        <w:t>o punto dei precedenti per evitare lacerazioni. Nel caso della signora Cristina tutto è andato per il meglio</w:t>
      </w:r>
      <w:r w:rsidR="008D09A0">
        <w:rPr>
          <w:rFonts w:ascii="Century Gothic" w:hAnsi="Century Gothic"/>
        </w:rPr>
        <w:t>, ma u</w:t>
      </w:r>
      <w:r w:rsidR="00EE7287" w:rsidRPr="008D09A0">
        <w:rPr>
          <w:rFonts w:ascii="Century Gothic" w:hAnsi="Century Gothic"/>
        </w:rPr>
        <w:t>na paziente con otto tagli cesarei rappresenta</w:t>
      </w:r>
      <w:r w:rsidR="008D09A0" w:rsidRPr="008D09A0">
        <w:rPr>
          <w:rFonts w:ascii="Century Gothic" w:hAnsi="Century Gothic"/>
        </w:rPr>
        <w:t xml:space="preserve"> </w:t>
      </w:r>
      <w:r w:rsidR="00EE7287" w:rsidRPr="008D09A0">
        <w:rPr>
          <w:rFonts w:ascii="Century Gothic" w:hAnsi="Century Gothic"/>
        </w:rPr>
        <w:t>un caso eccezionale</w:t>
      </w:r>
      <w:r w:rsidR="008D09A0">
        <w:rPr>
          <w:rFonts w:ascii="Century Gothic" w:hAnsi="Century Gothic"/>
        </w:rPr>
        <w:t>. L</w:t>
      </w:r>
      <w:r w:rsidRPr="008D09A0">
        <w:rPr>
          <w:rFonts w:ascii="Century Gothic" w:hAnsi="Century Gothic"/>
        </w:rPr>
        <w:t>a</w:t>
      </w:r>
      <w:r w:rsidR="00EE7287" w:rsidRPr="008D09A0">
        <w:rPr>
          <w:rFonts w:ascii="Century Gothic" w:hAnsi="Century Gothic"/>
        </w:rPr>
        <w:t xml:space="preserve"> complessità </w:t>
      </w:r>
      <w:r w:rsidRPr="008D09A0">
        <w:rPr>
          <w:rFonts w:ascii="Century Gothic" w:hAnsi="Century Gothic"/>
        </w:rPr>
        <w:t xml:space="preserve">clinica risiede </w:t>
      </w:r>
      <w:r w:rsidR="00EE7287" w:rsidRPr="008D09A0">
        <w:rPr>
          <w:rFonts w:ascii="Century Gothic" w:hAnsi="Century Gothic"/>
        </w:rPr>
        <w:t xml:space="preserve">sia </w:t>
      </w:r>
      <w:r w:rsidRPr="008D09A0">
        <w:rPr>
          <w:rFonts w:ascii="Century Gothic" w:hAnsi="Century Gothic"/>
        </w:rPr>
        <w:t>ne</w:t>
      </w:r>
      <w:r w:rsidR="00EE7287" w:rsidRPr="008D09A0">
        <w:rPr>
          <w:rFonts w:ascii="Century Gothic" w:hAnsi="Century Gothic"/>
        </w:rPr>
        <w:t xml:space="preserve">l monitoraggio ostetrico sia </w:t>
      </w:r>
      <w:r w:rsidRPr="008D09A0">
        <w:rPr>
          <w:rFonts w:ascii="Century Gothic" w:hAnsi="Century Gothic"/>
        </w:rPr>
        <w:t>nel</w:t>
      </w:r>
      <w:r w:rsidR="00EE7287" w:rsidRPr="008D09A0">
        <w:rPr>
          <w:rFonts w:ascii="Century Gothic" w:hAnsi="Century Gothic"/>
        </w:rPr>
        <w:t>la procedura chirurgica. Le numerose cicatrici chirurgiche possono determinare aderenze molto importanti tra la parete addominale, l’utero, la vescica e l’intestino, modificando profondamente la normale anatomia pelvica.</w:t>
      </w:r>
      <w:r w:rsidR="008D09A0">
        <w:rPr>
          <w:rFonts w:ascii="Century Gothic" w:hAnsi="Century Gothic"/>
        </w:rPr>
        <w:t xml:space="preserve"> </w:t>
      </w:r>
      <w:r w:rsidR="00EE7287" w:rsidRPr="00EE7287">
        <w:rPr>
          <w:rFonts w:ascii="Century Gothic" w:hAnsi="Century Gothic"/>
        </w:rPr>
        <w:t>In queste condizioni anche l’accesso chirurgico e la dissezione degli organi possono risultare particolarmente difficili, con un aumento del rischio di sanguinamento e di lesioni degli organi circostanti</w:t>
      </w:r>
      <w:r w:rsidR="008D09A0">
        <w:rPr>
          <w:rFonts w:ascii="Century Gothic" w:hAnsi="Century Gothic"/>
        </w:rPr>
        <w:t xml:space="preserve">. </w:t>
      </w:r>
      <w:r w:rsidR="00EE7287" w:rsidRPr="00EE7287">
        <w:rPr>
          <w:rFonts w:ascii="Century Gothic" w:hAnsi="Century Gothic"/>
        </w:rPr>
        <w:t>Un ulteriore elemento di attenzione è rappresentato dalla possibile presenza di anomalie della placentazione, soprattutto in caso di placenta previa o accreta.</w:t>
      </w:r>
      <w:r w:rsidR="008D09A0">
        <w:rPr>
          <w:rFonts w:ascii="Century Gothic" w:hAnsi="Century Gothic"/>
        </w:rPr>
        <w:t xml:space="preserve"> P</w:t>
      </w:r>
      <w:r w:rsidR="00EE7287" w:rsidRPr="00EE7287">
        <w:rPr>
          <w:rFonts w:ascii="Century Gothic" w:hAnsi="Century Gothic"/>
        </w:rPr>
        <w:t xml:space="preserve">roprio </w:t>
      </w:r>
      <w:r w:rsidR="008D09A0">
        <w:rPr>
          <w:rFonts w:ascii="Century Gothic" w:hAnsi="Century Gothic"/>
        </w:rPr>
        <w:t xml:space="preserve">per queste eventuali complessità, anche nel caso di una gravidanza fisiologica </w:t>
      </w:r>
      <w:r w:rsidR="00EE7287" w:rsidRPr="00EE7287">
        <w:rPr>
          <w:rFonts w:ascii="Century Gothic" w:hAnsi="Century Gothic"/>
        </w:rPr>
        <w:t xml:space="preserve">è necessario rivolgersi un centro adeguatamente attrezzato di </w:t>
      </w:r>
      <w:r w:rsidR="008D09A0">
        <w:rPr>
          <w:rFonts w:ascii="Century Gothic" w:hAnsi="Century Gothic"/>
        </w:rPr>
        <w:t>terzo</w:t>
      </w:r>
      <w:r w:rsidR="00EE7287" w:rsidRPr="00EE7287">
        <w:rPr>
          <w:rFonts w:ascii="Century Gothic" w:hAnsi="Century Gothic"/>
        </w:rPr>
        <w:t xml:space="preserve"> livello</w:t>
      </w:r>
      <w:r w:rsidR="008D09A0">
        <w:rPr>
          <w:rFonts w:ascii="Century Gothic" w:hAnsi="Century Gothic"/>
        </w:rPr>
        <w:t>, come l’</w:t>
      </w:r>
      <w:proofErr w:type="spellStart"/>
      <w:r w:rsidR="008D09A0">
        <w:rPr>
          <w:rFonts w:ascii="Century Gothic" w:hAnsi="Century Gothic"/>
        </w:rPr>
        <w:t>Uoc</w:t>
      </w:r>
      <w:proofErr w:type="spellEnd"/>
      <w:r w:rsidR="008D09A0">
        <w:rPr>
          <w:rFonts w:ascii="Century Gothic" w:hAnsi="Century Gothic"/>
        </w:rPr>
        <w:t xml:space="preserve"> di Borgo Trento</w:t>
      </w:r>
      <w:r w:rsidR="00EE7287" w:rsidRPr="00EE7287">
        <w:rPr>
          <w:rFonts w:ascii="Century Gothic" w:hAnsi="Century Gothic"/>
        </w:rPr>
        <w:t xml:space="preserve"> con esperienza chirurgia ostetrica e la disponibilità di un’équipe multidisciplinare ostetrica, anestesiologica e neonatologica. </w:t>
      </w:r>
    </w:p>
    <w:p w14:paraId="5A09E7D8" w14:textId="3620398D" w:rsidR="005B70B7" w:rsidRDefault="00326A41" w:rsidP="005B70B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t>Cristina, mamma di Luna</w:t>
      </w:r>
      <w:r w:rsidR="003F4AC0" w:rsidRPr="003F4AC0">
        <w:rPr>
          <w:rFonts w:ascii="Century Gothic" w:hAnsi="Century Gothic" w:cs="Century Gothic"/>
          <w:b/>
          <w:kern w:val="2"/>
          <w:sz w:val="24"/>
          <w:szCs w:val="24"/>
        </w:rPr>
        <w:t>:</w:t>
      </w:r>
      <w:r w:rsidR="003F4AC0">
        <w:rPr>
          <w:rFonts w:ascii="Century Gothic" w:hAnsi="Century Gothic" w:cs="Century Gothic"/>
          <w:kern w:val="2"/>
          <w:sz w:val="24"/>
          <w:szCs w:val="24"/>
        </w:rPr>
        <w:t xml:space="preserve"> “</w:t>
      </w:r>
      <w:r w:rsidR="00974789">
        <w:rPr>
          <w:rFonts w:ascii="Century Gothic" w:hAnsi="Century Gothic" w:cs="Century Gothic"/>
          <w:kern w:val="2"/>
          <w:sz w:val="24"/>
          <w:szCs w:val="24"/>
        </w:rPr>
        <w:t xml:space="preserve">Mi fa </w:t>
      </w:r>
      <w:r w:rsidR="007719F4">
        <w:rPr>
          <w:rFonts w:ascii="Century Gothic" w:hAnsi="Century Gothic" w:cs="Century Gothic"/>
          <w:kern w:val="2"/>
          <w:sz w:val="24"/>
          <w:szCs w:val="24"/>
        </w:rPr>
        <w:t>piacere</w:t>
      </w:r>
      <w:r w:rsidR="00974789">
        <w:rPr>
          <w:rFonts w:ascii="Century Gothic" w:hAnsi="Century Gothic" w:cs="Century Gothic"/>
          <w:kern w:val="2"/>
          <w:sz w:val="24"/>
          <w:szCs w:val="24"/>
        </w:rPr>
        <w:t xml:space="preserve"> raccontare il mio ottavo cesareo come un sentito ringraziamento a</w:t>
      </w:r>
      <w:r w:rsidR="00CF1EB2">
        <w:rPr>
          <w:rFonts w:ascii="Century Gothic" w:hAnsi="Century Gothic" w:cs="Century Gothic"/>
          <w:kern w:val="2"/>
          <w:sz w:val="24"/>
          <w:szCs w:val="24"/>
        </w:rPr>
        <w:t xml:space="preserve">l dott. Bergamini e alla sua </w:t>
      </w:r>
      <w:r w:rsidR="005B70B7">
        <w:rPr>
          <w:rFonts w:ascii="Century Gothic" w:hAnsi="Century Gothic" w:cs="Century Gothic"/>
          <w:kern w:val="2"/>
          <w:sz w:val="24"/>
          <w:szCs w:val="24"/>
        </w:rPr>
        <w:t>é</w:t>
      </w:r>
      <w:r w:rsidR="00CF1EB2">
        <w:rPr>
          <w:rFonts w:ascii="Century Gothic" w:hAnsi="Century Gothic" w:cs="Century Gothic"/>
          <w:kern w:val="2"/>
          <w:sz w:val="24"/>
          <w:szCs w:val="24"/>
        </w:rPr>
        <w:t xml:space="preserve">quipe, a cui devo la nascita della nostra Luna e dei 3 figli prima di lei. </w:t>
      </w:r>
      <w:r w:rsidR="00F30597">
        <w:rPr>
          <w:rFonts w:ascii="Century Gothic" w:hAnsi="Century Gothic" w:cs="Century Gothic"/>
          <w:kern w:val="2"/>
          <w:sz w:val="24"/>
          <w:szCs w:val="24"/>
        </w:rPr>
        <w:t>Non ho mai avuto paura, sono sempre st</w:t>
      </w:r>
      <w:r w:rsidR="00974789">
        <w:rPr>
          <w:rFonts w:ascii="Century Gothic" w:hAnsi="Century Gothic" w:cs="Century Gothic"/>
          <w:kern w:val="2"/>
          <w:sz w:val="24"/>
          <w:szCs w:val="24"/>
        </w:rPr>
        <w:t>ata aiutata dai miei familiari, stavolta con questo ottavo cesareo c’</w:t>
      </w:r>
      <w:r w:rsidR="007719F4">
        <w:rPr>
          <w:rFonts w:ascii="Century Gothic" w:hAnsi="Century Gothic" w:cs="Century Gothic"/>
          <w:kern w:val="2"/>
          <w:sz w:val="24"/>
          <w:szCs w:val="24"/>
        </w:rPr>
        <w:t>è st</w:t>
      </w:r>
      <w:r w:rsidR="00974789">
        <w:rPr>
          <w:rFonts w:ascii="Century Gothic" w:hAnsi="Century Gothic" w:cs="Century Gothic"/>
          <w:kern w:val="2"/>
          <w:sz w:val="24"/>
          <w:szCs w:val="24"/>
        </w:rPr>
        <w:t xml:space="preserve">ato bisogno di un po’ di riposo in più rispetto alle atre volte. Ciò che serve davvero per la ripresa </w:t>
      </w:r>
      <w:r w:rsidR="00974789">
        <w:rPr>
          <w:rFonts w:ascii="Century Gothic" w:hAnsi="Century Gothic" w:cs="Century Gothic"/>
          <w:kern w:val="2"/>
          <w:sz w:val="24"/>
          <w:szCs w:val="24"/>
        </w:rPr>
        <w:lastRenderedPageBreak/>
        <w:t>è la mano del chirurgo che è fondamentale. Luna è stata una sorpresa ma siamo felicissi</w:t>
      </w:r>
      <w:r w:rsidR="005B70B7">
        <w:rPr>
          <w:rFonts w:ascii="Century Gothic" w:hAnsi="Century Gothic" w:cs="Century Gothic"/>
          <w:kern w:val="2"/>
          <w:sz w:val="24"/>
          <w:szCs w:val="24"/>
        </w:rPr>
        <w:t>mi”.</w:t>
      </w:r>
    </w:p>
    <w:p w14:paraId="0BE06B40" w14:textId="77777777" w:rsidR="005B70B7" w:rsidRPr="005B70B7" w:rsidRDefault="005B70B7" w:rsidP="005B70B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08679867" w14:textId="12310A4B" w:rsidR="005B70B7" w:rsidRPr="005B70B7" w:rsidRDefault="005B70B7" w:rsidP="005B70B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proofErr w:type="spellStart"/>
      <w:r w:rsidRPr="005B70B7">
        <w:rPr>
          <w:rFonts w:ascii="Century Gothic" w:hAnsi="Century Gothic" w:cs="Century Gothic"/>
          <w:b/>
          <w:kern w:val="2"/>
          <w:sz w:val="24"/>
          <w:szCs w:val="24"/>
        </w:rPr>
        <w:t>Dott</w:t>
      </w:r>
      <w:proofErr w:type="spellEnd"/>
      <w:r w:rsidRPr="005B70B7">
        <w:rPr>
          <w:rFonts w:ascii="Century Gothic" w:hAnsi="Century Gothic" w:cs="Century Gothic"/>
          <w:b/>
          <w:kern w:val="2"/>
          <w:sz w:val="24"/>
          <w:szCs w:val="24"/>
        </w:rPr>
        <w:t xml:space="preserve"> Bergamini</w:t>
      </w:r>
      <w:r w:rsidRPr="005B70B7">
        <w:rPr>
          <w:rFonts w:ascii="Century Gothic" w:hAnsi="Century Gothic" w:cs="Century Gothic"/>
          <w:kern w:val="2"/>
          <w:sz w:val="24"/>
          <w:szCs w:val="24"/>
        </w:rPr>
        <w:t>: “</w:t>
      </w:r>
      <w:r>
        <w:rPr>
          <w:rFonts w:ascii="Century Gothic" w:hAnsi="Century Gothic" w:cs="Century Gothic"/>
          <w:kern w:val="2"/>
          <w:sz w:val="24"/>
          <w:szCs w:val="24"/>
        </w:rPr>
        <w:t>Al di là delle valutazioni cliniche</w:t>
      </w:r>
      <w:r w:rsidRPr="005B70B7">
        <w:rPr>
          <w:rFonts w:ascii="Century Gothic" w:hAnsi="Century Gothic" w:cs="Century Gothic"/>
          <w:kern w:val="2"/>
          <w:sz w:val="24"/>
          <w:szCs w:val="24"/>
        </w:rPr>
        <w:t>, questo caso racconta una scelta personale e familiare importante: quella di una donna che ha affrontato la sua ottava gravidanza ed altrettanti tagli cesarei. Rispetto a questa scelta di generosa apertura alla vita abbiamo subito deciso di sostenere e accompagnare la paziente</w:t>
      </w:r>
      <w:r>
        <w:rPr>
          <w:rFonts w:ascii="Century Gothic" w:hAnsi="Century Gothic" w:cs="Century Gothic"/>
          <w:kern w:val="2"/>
          <w:sz w:val="24"/>
          <w:szCs w:val="24"/>
        </w:rPr>
        <w:t>,</w:t>
      </w:r>
      <w:r w:rsidRPr="005B70B7">
        <w:rPr>
          <w:rFonts w:ascii="Century Gothic" w:hAnsi="Century Gothic" w:cs="Century Gothic"/>
          <w:kern w:val="2"/>
          <w:sz w:val="24"/>
          <w:szCs w:val="24"/>
        </w:rPr>
        <w:t xml:space="preserve"> offrendo tutta l’esperienza del personale del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5B70B7">
        <w:rPr>
          <w:rFonts w:ascii="Century Gothic" w:hAnsi="Century Gothic" w:cs="Century Gothic"/>
          <w:kern w:val="2"/>
          <w:sz w:val="24"/>
          <w:szCs w:val="24"/>
        </w:rPr>
        <w:t>reparto</w:t>
      </w:r>
      <w:r>
        <w:rPr>
          <w:rFonts w:ascii="Century Gothic" w:hAnsi="Century Gothic" w:cs="Century Gothic"/>
          <w:kern w:val="2"/>
          <w:sz w:val="24"/>
          <w:szCs w:val="24"/>
        </w:rPr>
        <w:t>.</w:t>
      </w:r>
      <w:r w:rsidRPr="005B70B7">
        <w:rPr>
          <w:rFonts w:ascii="Century Gothic" w:hAnsi="Century Gothic" w:cs="Century Gothic"/>
          <w:kern w:val="2"/>
          <w:sz w:val="24"/>
          <w:szCs w:val="24"/>
        </w:rPr>
        <w:t xml:space="preserve"> Il nostro compito, come medici, è garantire a ogni donna che sceglie di intraprendere una gravidanza la massima sicurezza possibile, offrendo competenze, esperienza e un’organizzazione adeguata, soprattutto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nei casi</w:t>
      </w:r>
      <w:r w:rsidRPr="005B70B7">
        <w:rPr>
          <w:rFonts w:ascii="Century Gothic" w:hAnsi="Century Gothic" w:cs="Century Gothic"/>
          <w:kern w:val="2"/>
          <w:sz w:val="24"/>
          <w:szCs w:val="24"/>
        </w:rPr>
        <w:t xml:space="preserve"> di particolare complessità. È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il nostro ruolo per essere </w:t>
      </w:r>
      <w:r w:rsidRPr="005B70B7">
        <w:rPr>
          <w:rFonts w:ascii="Century Gothic" w:hAnsi="Century Gothic" w:cs="Century Gothic"/>
          <w:kern w:val="2"/>
          <w:sz w:val="24"/>
          <w:szCs w:val="24"/>
        </w:rPr>
        <w:t>concret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amente </w:t>
      </w:r>
      <w:r w:rsidRPr="005B70B7">
        <w:rPr>
          <w:rFonts w:ascii="Century Gothic" w:hAnsi="Century Gothic" w:cs="Century Gothic"/>
          <w:kern w:val="2"/>
          <w:sz w:val="24"/>
          <w:szCs w:val="24"/>
        </w:rPr>
        <w:t>dalla parte della vita e dell</w:t>
      </w:r>
      <w:r>
        <w:rPr>
          <w:rFonts w:ascii="Century Gothic" w:hAnsi="Century Gothic" w:cs="Century Gothic"/>
          <w:kern w:val="2"/>
          <w:sz w:val="24"/>
          <w:szCs w:val="24"/>
        </w:rPr>
        <w:t>e</w:t>
      </w:r>
      <w:r w:rsidRPr="005B70B7">
        <w:rPr>
          <w:rFonts w:ascii="Century Gothic" w:hAnsi="Century Gothic" w:cs="Century Gothic"/>
          <w:kern w:val="2"/>
          <w:sz w:val="24"/>
          <w:szCs w:val="24"/>
        </w:rPr>
        <w:t xml:space="preserve"> donn</w:t>
      </w:r>
      <w:r>
        <w:rPr>
          <w:rFonts w:ascii="Century Gothic" w:hAnsi="Century Gothic" w:cs="Century Gothic"/>
          <w:kern w:val="2"/>
          <w:sz w:val="24"/>
          <w:szCs w:val="24"/>
        </w:rPr>
        <w:t>e</w:t>
      </w:r>
      <w:r w:rsidRPr="005B70B7">
        <w:rPr>
          <w:rFonts w:ascii="Century Gothic" w:hAnsi="Century Gothic" w:cs="Century Gothic"/>
          <w:kern w:val="2"/>
          <w:sz w:val="24"/>
          <w:szCs w:val="24"/>
        </w:rPr>
        <w:t>”</w:t>
      </w:r>
      <w:r>
        <w:rPr>
          <w:rFonts w:ascii="Century Gothic" w:hAnsi="Century Gothic" w:cs="Century Gothic"/>
          <w:kern w:val="2"/>
          <w:sz w:val="24"/>
          <w:szCs w:val="24"/>
        </w:rPr>
        <w:t>.</w:t>
      </w:r>
    </w:p>
    <w:p w14:paraId="2056D8F6" w14:textId="3ECE1E46" w:rsidR="005B70B7" w:rsidRDefault="005B70B7" w:rsidP="003E7CD4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046C3328" w14:textId="77777777" w:rsidR="005B70B7" w:rsidRPr="003E7CD4" w:rsidRDefault="005B70B7" w:rsidP="003E7CD4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sectPr w:rsidR="005B70B7" w:rsidRPr="003E7CD4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12BB1" w14:textId="77777777" w:rsidR="00C754A0" w:rsidRDefault="00C754A0">
      <w:r>
        <w:separator/>
      </w:r>
    </w:p>
  </w:endnote>
  <w:endnote w:type="continuationSeparator" w:id="0">
    <w:p w14:paraId="51A114C7" w14:textId="77777777" w:rsidR="00C754A0" w:rsidRDefault="00C75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C754A0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6ED303A3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3F01CC">
      <w:rPr>
        <w:rStyle w:val="Numeropagina"/>
        <w:noProof/>
        <w:sz w:val="16"/>
        <w:szCs w:val="16"/>
      </w:rPr>
      <w:t>2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082CF" w14:textId="77777777" w:rsidR="00C754A0" w:rsidRDefault="00C754A0">
      <w:r>
        <w:separator/>
      </w:r>
    </w:p>
  </w:footnote>
  <w:footnote w:type="continuationSeparator" w:id="0">
    <w:p w14:paraId="6669E5D8" w14:textId="77777777" w:rsidR="00C754A0" w:rsidRDefault="00C75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r>
      <w:t>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452AA"/>
    <w:multiLevelType w:val="hybridMultilevel"/>
    <w:tmpl w:val="2AFC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3AF"/>
    <w:rsid w:val="00005E90"/>
    <w:rsid w:val="00014AF2"/>
    <w:rsid w:val="000168B2"/>
    <w:rsid w:val="00016F15"/>
    <w:rsid w:val="000337FB"/>
    <w:rsid w:val="000446CC"/>
    <w:rsid w:val="00044B43"/>
    <w:rsid w:val="00044DDB"/>
    <w:rsid w:val="00052B8C"/>
    <w:rsid w:val="000660BF"/>
    <w:rsid w:val="00067F6E"/>
    <w:rsid w:val="00071B73"/>
    <w:rsid w:val="00076CA5"/>
    <w:rsid w:val="000819D0"/>
    <w:rsid w:val="00093081"/>
    <w:rsid w:val="000972EB"/>
    <w:rsid w:val="000A5B85"/>
    <w:rsid w:val="000B2E1D"/>
    <w:rsid w:val="000B2EB4"/>
    <w:rsid w:val="000D1844"/>
    <w:rsid w:val="000D19DE"/>
    <w:rsid w:val="000F4393"/>
    <w:rsid w:val="000F5FA6"/>
    <w:rsid w:val="000F6229"/>
    <w:rsid w:val="000F75FE"/>
    <w:rsid w:val="001032B6"/>
    <w:rsid w:val="001074C9"/>
    <w:rsid w:val="00107F96"/>
    <w:rsid w:val="001155FF"/>
    <w:rsid w:val="0012657B"/>
    <w:rsid w:val="00126DB0"/>
    <w:rsid w:val="00131701"/>
    <w:rsid w:val="00131B5A"/>
    <w:rsid w:val="00135077"/>
    <w:rsid w:val="00142FEC"/>
    <w:rsid w:val="00150CB8"/>
    <w:rsid w:val="00154960"/>
    <w:rsid w:val="00163EF3"/>
    <w:rsid w:val="00171491"/>
    <w:rsid w:val="00175E76"/>
    <w:rsid w:val="00186FDF"/>
    <w:rsid w:val="00195263"/>
    <w:rsid w:val="001A34F6"/>
    <w:rsid w:val="001A7856"/>
    <w:rsid w:val="001B222B"/>
    <w:rsid w:val="001B3A4C"/>
    <w:rsid w:val="001C0E3D"/>
    <w:rsid w:val="001C1E8B"/>
    <w:rsid w:val="001C4E07"/>
    <w:rsid w:val="001C602D"/>
    <w:rsid w:val="001D6619"/>
    <w:rsid w:val="001E6C09"/>
    <w:rsid w:val="001E6E94"/>
    <w:rsid w:val="002035AF"/>
    <w:rsid w:val="00211E79"/>
    <w:rsid w:val="0021265E"/>
    <w:rsid w:val="00220E80"/>
    <w:rsid w:val="00232800"/>
    <w:rsid w:val="00251022"/>
    <w:rsid w:val="002525C2"/>
    <w:rsid w:val="00256D92"/>
    <w:rsid w:val="0026507D"/>
    <w:rsid w:val="002657E0"/>
    <w:rsid w:val="00281D76"/>
    <w:rsid w:val="00291148"/>
    <w:rsid w:val="002955DF"/>
    <w:rsid w:val="002A6D44"/>
    <w:rsid w:val="002A76EF"/>
    <w:rsid w:val="002B0FD3"/>
    <w:rsid w:val="002B5517"/>
    <w:rsid w:val="002C439C"/>
    <w:rsid w:val="002C531E"/>
    <w:rsid w:val="002D1BC7"/>
    <w:rsid w:val="002D5DFA"/>
    <w:rsid w:val="002E03E2"/>
    <w:rsid w:val="002E09BB"/>
    <w:rsid w:val="002E309A"/>
    <w:rsid w:val="00300BA8"/>
    <w:rsid w:val="00304E1B"/>
    <w:rsid w:val="00322772"/>
    <w:rsid w:val="00326A41"/>
    <w:rsid w:val="00330B0F"/>
    <w:rsid w:val="00334395"/>
    <w:rsid w:val="00334DBD"/>
    <w:rsid w:val="0034525B"/>
    <w:rsid w:val="003578DD"/>
    <w:rsid w:val="00364CE1"/>
    <w:rsid w:val="003656B7"/>
    <w:rsid w:val="0036769C"/>
    <w:rsid w:val="00385F98"/>
    <w:rsid w:val="00387F33"/>
    <w:rsid w:val="0039096F"/>
    <w:rsid w:val="003949E3"/>
    <w:rsid w:val="003A03EE"/>
    <w:rsid w:val="003A0AA8"/>
    <w:rsid w:val="003A357D"/>
    <w:rsid w:val="003B17E5"/>
    <w:rsid w:val="003C5DF5"/>
    <w:rsid w:val="003C7B4E"/>
    <w:rsid w:val="003D19E7"/>
    <w:rsid w:val="003E7C18"/>
    <w:rsid w:val="003E7CD4"/>
    <w:rsid w:val="003F01CC"/>
    <w:rsid w:val="003F4AC0"/>
    <w:rsid w:val="003F7BAD"/>
    <w:rsid w:val="00411640"/>
    <w:rsid w:val="004258AA"/>
    <w:rsid w:val="00426A95"/>
    <w:rsid w:val="004339E2"/>
    <w:rsid w:val="00434B3E"/>
    <w:rsid w:val="00435984"/>
    <w:rsid w:val="00435D36"/>
    <w:rsid w:val="004477FF"/>
    <w:rsid w:val="00447C91"/>
    <w:rsid w:val="0045330F"/>
    <w:rsid w:val="004642C6"/>
    <w:rsid w:val="00467D83"/>
    <w:rsid w:val="00471005"/>
    <w:rsid w:val="0047167A"/>
    <w:rsid w:val="00472792"/>
    <w:rsid w:val="00472A5B"/>
    <w:rsid w:val="00473C29"/>
    <w:rsid w:val="00476FB4"/>
    <w:rsid w:val="00492133"/>
    <w:rsid w:val="00495F87"/>
    <w:rsid w:val="004962E5"/>
    <w:rsid w:val="004C3357"/>
    <w:rsid w:val="004E54B1"/>
    <w:rsid w:val="004F54EB"/>
    <w:rsid w:val="00500082"/>
    <w:rsid w:val="005014B8"/>
    <w:rsid w:val="00510E3E"/>
    <w:rsid w:val="0051496B"/>
    <w:rsid w:val="0052520E"/>
    <w:rsid w:val="00535E97"/>
    <w:rsid w:val="00541E00"/>
    <w:rsid w:val="00542020"/>
    <w:rsid w:val="00553B6F"/>
    <w:rsid w:val="005557B7"/>
    <w:rsid w:val="00556ED6"/>
    <w:rsid w:val="00561232"/>
    <w:rsid w:val="00566947"/>
    <w:rsid w:val="0057391E"/>
    <w:rsid w:val="0057595C"/>
    <w:rsid w:val="005778AA"/>
    <w:rsid w:val="00590417"/>
    <w:rsid w:val="00595025"/>
    <w:rsid w:val="005A08CF"/>
    <w:rsid w:val="005A1D34"/>
    <w:rsid w:val="005B70B7"/>
    <w:rsid w:val="005C25DD"/>
    <w:rsid w:val="005C6023"/>
    <w:rsid w:val="005E3FFF"/>
    <w:rsid w:val="005E4D16"/>
    <w:rsid w:val="005F3128"/>
    <w:rsid w:val="005F5F0F"/>
    <w:rsid w:val="0060241B"/>
    <w:rsid w:val="00603F95"/>
    <w:rsid w:val="00606DC7"/>
    <w:rsid w:val="00612389"/>
    <w:rsid w:val="0061584F"/>
    <w:rsid w:val="00620404"/>
    <w:rsid w:val="006213F7"/>
    <w:rsid w:val="00626CD5"/>
    <w:rsid w:val="006270B3"/>
    <w:rsid w:val="006271B4"/>
    <w:rsid w:val="00644AEC"/>
    <w:rsid w:val="006467E4"/>
    <w:rsid w:val="00650510"/>
    <w:rsid w:val="00655D4D"/>
    <w:rsid w:val="00661363"/>
    <w:rsid w:val="00665EC3"/>
    <w:rsid w:val="00672293"/>
    <w:rsid w:val="00674BC5"/>
    <w:rsid w:val="006837B6"/>
    <w:rsid w:val="00694E7C"/>
    <w:rsid w:val="00696005"/>
    <w:rsid w:val="006A0F88"/>
    <w:rsid w:val="006A21A2"/>
    <w:rsid w:val="006B16A8"/>
    <w:rsid w:val="006B1D75"/>
    <w:rsid w:val="006B1F1C"/>
    <w:rsid w:val="006B3F2B"/>
    <w:rsid w:val="006B483F"/>
    <w:rsid w:val="006B63A7"/>
    <w:rsid w:val="006C191D"/>
    <w:rsid w:val="006C3A76"/>
    <w:rsid w:val="006C5801"/>
    <w:rsid w:val="006C5A3D"/>
    <w:rsid w:val="006D0750"/>
    <w:rsid w:val="006F297B"/>
    <w:rsid w:val="006F493E"/>
    <w:rsid w:val="00700B07"/>
    <w:rsid w:val="0070190E"/>
    <w:rsid w:val="00701E98"/>
    <w:rsid w:val="0070381B"/>
    <w:rsid w:val="00703D50"/>
    <w:rsid w:val="00707657"/>
    <w:rsid w:val="007131A7"/>
    <w:rsid w:val="00713A61"/>
    <w:rsid w:val="00713DD1"/>
    <w:rsid w:val="00716296"/>
    <w:rsid w:val="00722B4D"/>
    <w:rsid w:val="00726A76"/>
    <w:rsid w:val="007316D7"/>
    <w:rsid w:val="00731C76"/>
    <w:rsid w:val="00732B7F"/>
    <w:rsid w:val="00734DF2"/>
    <w:rsid w:val="00736EE7"/>
    <w:rsid w:val="00741D85"/>
    <w:rsid w:val="00743288"/>
    <w:rsid w:val="00744627"/>
    <w:rsid w:val="00763FCC"/>
    <w:rsid w:val="007719F4"/>
    <w:rsid w:val="00776148"/>
    <w:rsid w:val="00783AB7"/>
    <w:rsid w:val="007A2E1C"/>
    <w:rsid w:val="007B0A79"/>
    <w:rsid w:val="007B4F28"/>
    <w:rsid w:val="007B545E"/>
    <w:rsid w:val="007D1651"/>
    <w:rsid w:val="007D1C63"/>
    <w:rsid w:val="007D2F89"/>
    <w:rsid w:val="007D4E55"/>
    <w:rsid w:val="007E1D87"/>
    <w:rsid w:val="007E342D"/>
    <w:rsid w:val="007E5444"/>
    <w:rsid w:val="007F318B"/>
    <w:rsid w:val="007F6F78"/>
    <w:rsid w:val="007F70C6"/>
    <w:rsid w:val="0080618A"/>
    <w:rsid w:val="00811322"/>
    <w:rsid w:val="0081167A"/>
    <w:rsid w:val="00816DE9"/>
    <w:rsid w:val="00821C9B"/>
    <w:rsid w:val="0082737E"/>
    <w:rsid w:val="00830092"/>
    <w:rsid w:val="00832A0A"/>
    <w:rsid w:val="008333A8"/>
    <w:rsid w:val="00840A2E"/>
    <w:rsid w:val="008430AC"/>
    <w:rsid w:val="00843F71"/>
    <w:rsid w:val="00844796"/>
    <w:rsid w:val="008521E4"/>
    <w:rsid w:val="00857602"/>
    <w:rsid w:val="00861987"/>
    <w:rsid w:val="0086411B"/>
    <w:rsid w:val="00864AF0"/>
    <w:rsid w:val="00875E36"/>
    <w:rsid w:val="008806E4"/>
    <w:rsid w:val="00880F98"/>
    <w:rsid w:val="00883AA0"/>
    <w:rsid w:val="00894F8F"/>
    <w:rsid w:val="00896BFB"/>
    <w:rsid w:val="008A1F74"/>
    <w:rsid w:val="008B3D18"/>
    <w:rsid w:val="008C5476"/>
    <w:rsid w:val="008D09A0"/>
    <w:rsid w:val="008D1E1E"/>
    <w:rsid w:val="008F0A38"/>
    <w:rsid w:val="008F3850"/>
    <w:rsid w:val="008F5CE8"/>
    <w:rsid w:val="008F62E9"/>
    <w:rsid w:val="00904ED4"/>
    <w:rsid w:val="00910F3B"/>
    <w:rsid w:val="009119B9"/>
    <w:rsid w:val="00914144"/>
    <w:rsid w:val="009160E3"/>
    <w:rsid w:val="00917B21"/>
    <w:rsid w:val="00917CA3"/>
    <w:rsid w:val="00922B6E"/>
    <w:rsid w:val="00925F41"/>
    <w:rsid w:val="00931781"/>
    <w:rsid w:val="00935648"/>
    <w:rsid w:val="00941567"/>
    <w:rsid w:val="00945CFD"/>
    <w:rsid w:val="009521EE"/>
    <w:rsid w:val="00954825"/>
    <w:rsid w:val="009575E1"/>
    <w:rsid w:val="0096197D"/>
    <w:rsid w:val="00974789"/>
    <w:rsid w:val="009776B7"/>
    <w:rsid w:val="009824CE"/>
    <w:rsid w:val="00982744"/>
    <w:rsid w:val="009A1E67"/>
    <w:rsid w:val="009A65F4"/>
    <w:rsid w:val="009B19B7"/>
    <w:rsid w:val="009B484E"/>
    <w:rsid w:val="009B4944"/>
    <w:rsid w:val="009B6A29"/>
    <w:rsid w:val="009C4547"/>
    <w:rsid w:val="009C55E6"/>
    <w:rsid w:val="009D099A"/>
    <w:rsid w:val="009D64F6"/>
    <w:rsid w:val="009D703D"/>
    <w:rsid w:val="009E6E09"/>
    <w:rsid w:val="009E7E75"/>
    <w:rsid w:val="009F1CD4"/>
    <w:rsid w:val="00A029FE"/>
    <w:rsid w:val="00A03439"/>
    <w:rsid w:val="00A03AFD"/>
    <w:rsid w:val="00A16781"/>
    <w:rsid w:val="00A26749"/>
    <w:rsid w:val="00A3288F"/>
    <w:rsid w:val="00A345D2"/>
    <w:rsid w:val="00A45471"/>
    <w:rsid w:val="00A472C6"/>
    <w:rsid w:val="00A5491E"/>
    <w:rsid w:val="00A6565B"/>
    <w:rsid w:val="00A6626D"/>
    <w:rsid w:val="00A6664E"/>
    <w:rsid w:val="00A66BC4"/>
    <w:rsid w:val="00A71D21"/>
    <w:rsid w:val="00A72ED0"/>
    <w:rsid w:val="00A817B3"/>
    <w:rsid w:val="00AA5E4C"/>
    <w:rsid w:val="00AB1382"/>
    <w:rsid w:val="00AB3C51"/>
    <w:rsid w:val="00AC1A26"/>
    <w:rsid w:val="00AC21DD"/>
    <w:rsid w:val="00AC7CB2"/>
    <w:rsid w:val="00AD06B0"/>
    <w:rsid w:val="00AD0FCD"/>
    <w:rsid w:val="00AE0406"/>
    <w:rsid w:val="00AE216D"/>
    <w:rsid w:val="00AE7CD4"/>
    <w:rsid w:val="00AF32CF"/>
    <w:rsid w:val="00B07B59"/>
    <w:rsid w:val="00B14F5A"/>
    <w:rsid w:val="00B15A3D"/>
    <w:rsid w:val="00B20C9A"/>
    <w:rsid w:val="00B2468F"/>
    <w:rsid w:val="00B30658"/>
    <w:rsid w:val="00B31A7C"/>
    <w:rsid w:val="00B524E6"/>
    <w:rsid w:val="00B6215F"/>
    <w:rsid w:val="00B6242F"/>
    <w:rsid w:val="00B64EE7"/>
    <w:rsid w:val="00B66F65"/>
    <w:rsid w:val="00B73BCF"/>
    <w:rsid w:val="00B8523C"/>
    <w:rsid w:val="00B85C8C"/>
    <w:rsid w:val="00B901A1"/>
    <w:rsid w:val="00B912CA"/>
    <w:rsid w:val="00B949FB"/>
    <w:rsid w:val="00BA5023"/>
    <w:rsid w:val="00BA71D6"/>
    <w:rsid w:val="00BB6917"/>
    <w:rsid w:val="00BC0081"/>
    <w:rsid w:val="00BC4B05"/>
    <w:rsid w:val="00BC550C"/>
    <w:rsid w:val="00BC6A91"/>
    <w:rsid w:val="00BC76ED"/>
    <w:rsid w:val="00BD2A6E"/>
    <w:rsid w:val="00BE0706"/>
    <w:rsid w:val="00BE2B97"/>
    <w:rsid w:val="00BE58AE"/>
    <w:rsid w:val="00BE6B57"/>
    <w:rsid w:val="00BF0FF9"/>
    <w:rsid w:val="00BF2B6C"/>
    <w:rsid w:val="00C05A0C"/>
    <w:rsid w:val="00C22A90"/>
    <w:rsid w:val="00C31876"/>
    <w:rsid w:val="00C349CD"/>
    <w:rsid w:val="00C43D27"/>
    <w:rsid w:val="00C754A0"/>
    <w:rsid w:val="00C81136"/>
    <w:rsid w:val="00C92FC6"/>
    <w:rsid w:val="00C930D5"/>
    <w:rsid w:val="00CA31E8"/>
    <w:rsid w:val="00CA6F49"/>
    <w:rsid w:val="00CC09D0"/>
    <w:rsid w:val="00CF1EB2"/>
    <w:rsid w:val="00CF41B1"/>
    <w:rsid w:val="00CF67E4"/>
    <w:rsid w:val="00D02802"/>
    <w:rsid w:val="00D049C0"/>
    <w:rsid w:val="00D05C74"/>
    <w:rsid w:val="00D12011"/>
    <w:rsid w:val="00D15BB2"/>
    <w:rsid w:val="00D23B55"/>
    <w:rsid w:val="00D27D2B"/>
    <w:rsid w:val="00D47BC5"/>
    <w:rsid w:val="00D75A84"/>
    <w:rsid w:val="00D817E7"/>
    <w:rsid w:val="00D84103"/>
    <w:rsid w:val="00D86E7E"/>
    <w:rsid w:val="00D90207"/>
    <w:rsid w:val="00D9214F"/>
    <w:rsid w:val="00D935EF"/>
    <w:rsid w:val="00DC449B"/>
    <w:rsid w:val="00DC5946"/>
    <w:rsid w:val="00DC7DC5"/>
    <w:rsid w:val="00DD4224"/>
    <w:rsid w:val="00DD63AF"/>
    <w:rsid w:val="00DD739D"/>
    <w:rsid w:val="00DE14DF"/>
    <w:rsid w:val="00DE70E0"/>
    <w:rsid w:val="00E03611"/>
    <w:rsid w:val="00E1135B"/>
    <w:rsid w:val="00E12EBE"/>
    <w:rsid w:val="00E12ECD"/>
    <w:rsid w:val="00E22C6C"/>
    <w:rsid w:val="00E24D52"/>
    <w:rsid w:val="00E254A1"/>
    <w:rsid w:val="00E25CB6"/>
    <w:rsid w:val="00E307A7"/>
    <w:rsid w:val="00E32BA5"/>
    <w:rsid w:val="00E45F1F"/>
    <w:rsid w:val="00E51078"/>
    <w:rsid w:val="00E53464"/>
    <w:rsid w:val="00E54BD9"/>
    <w:rsid w:val="00E57256"/>
    <w:rsid w:val="00E7016A"/>
    <w:rsid w:val="00E713AE"/>
    <w:rsid w:val="00E72687"/>
    <w:rsid w:val="00E80FB8"/>
    <w:rsid w:val="00E823EC"/>
    <w:rsid w:val="00E84420"/>
    <w:rsid w:val="00EA34CA"/>
    <w:rsid w:val="00EA36AA"/>
    <w:rsid w:val="00EB2F96"/>
    <w:rsid w:val="00EC69E8"/>
    <w:rsid w:val="00EC72B1"/>
    <w:rsid w:val="00EC7F78"/>
    <w:rsid w:val="00EE7287"/>
    <w:rsid w:val="00EE7A9F"/>
    <w:rsid w:val="00EF5441"/>
    <w:rsid w:val="00F00774"/>
    <w:rsid w:val="00F16446"/>
    <w:rsid w:val="00F30597"/>
    <w:rsid w:val="00F3661F"/>
    <w:rsid w:val="00F3670F"/>
    <w:rsid w:val="00F4463F"/>
    <w:rsid w:val="00F55326"/>
    <w:rsid w:val="00F750B0"/>
    <w:rsid w:val="00F75ED1"/>
    <w:rsid w:val="00F80C10"/>
    <w:rsid w:val="00F810D1"/>
    <w:rsid w:val="00F92889"/>
    <w:rsid w:val="00F93BF3"/>
    <w:rsid w:val="00F94114"/>
    <w:rsid w:val="00FA0225"/>
    <w:rsid w:val="00FA322B"/>
    <w:rsid w:val="00FA530D"/>
    <w:rsid w:val="00FB6122"/>
    <w:rsid w:val="00FC27A8"/>
    <w:rsid w:val="00FC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5708FD95-4067-D645-9383-81198AA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8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88F"/>
    <w:rPr>
      <w:rFonts w:ascii="Segoe UI" w:hAnsi="Segoe UI" w:cs="Segoe UI"/>
      <w:sz w:val="18"/>
      <w:szCs w:val="18"/>
      <w:lang w:eastAsia="zh-CN"/>
    </w:rPr>
  </w:style>
  <w:style w:type="paragraph" w:customStyle="1" w:styleId="p1">
    <w:name w:val="p1"/>
    <w:basedOn w:val="Normale"/>
    <w:rsid w:val="00EE7287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4E4E4-49DF-4748-8D5E-174BAA9A5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3201</CharactersWithSpaces>
  <SharedDoc>false</SharedDoc>
  <HLinks>
    <vt:vector size="12" baseType="variant">
      <vt:variant>
        <vt:i4>7602245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mailto:ufficio.stampa@aovr.veneto.it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http://www.aovr.veneto.it/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cp:lastModifiedBy>ALESSIA VERONESE</cp:lastModifiedBy>
  <cp:revision>8</cp:revision>
  <cp:lastPrinted>2026-07-27T11:57:00Z</cp:lastPrinted>
  <dcterms:created xsi:type="dcterms:W3CDTF">2026-07-22T08:45:00Z</dcterms:created>
  <dcterms:modified xsi:type="dcterms:W3CDTF">2026-08-21T10:46:00Z</dcterms:modified>
</cp:coreProperties>
</file>