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AF1D865" w14:textId="0B499D91" w:rsidR="000660BF" w:rsidRDefault="000660BF" w:rsidP="00D02802">
      <w:pPr>
        <w:rPr>
          <w:rFonts w:ascii="Century Gothic" w:hAnsi="Century Gothic"/>
          <w:b/>
          <w:bCs/>
          <w:kern w:val="2"/>
          <w:sz w:val="28"/>
          <w:szCs w:val="28"/>
        </w:rPr>
      </w:pPr>
    </w:p>
    <w:p w14:paraId="52E60489" w14:textId="5D48EBB6" w:rsidR="00600B30" w:rsidRDefault="00611E43" w:rsidP="00B6215F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>Cantiere antisismica</w:t>
      </w:r>
      <w:r w:rsidR="00600B30">
        <w:rPr>
          <w:rFonts w:ascii="Century Gothic" w:hAnsi="Century Gothic"/>
          <w:b/>
          <w:bCs/>
          <w:kern w:val="2"/>
          <w:sz w:val="28"/>
          <w:szCs w:val="28"/>
        </w:rPr>
        <w:t xml:space="preserve"> Monoblocco</w:t>
      </w:r>
      <w:r>
        <w:rPr>
          <w:rFonts w:ascii="Century Gothic" w:hAnsi="Century Gothic"/>
          <w:b/>
          <w:bCs/>
          <w:kern w:val="2"/>
          <w:sz w:val="28"/>
          <w:szCs w:val="28"/>
        </w:rPr>
        <w:t xml:space="preserve"> Borgo Roma </w:t>
      </w:r>
    </w:p>
    <w:p w14:paraId="315ADA38" w14:textId="2753BF7E" w:rsidR="00A3288F" w:rsidRDefault="00611E43" w:rsidP="00B6215F">
      <w:pPr>
        <w:jc w:val="center"/>
        <w:rPr>
          <w:rFonts w:ascii="Century Gothic" w:hAnsi="Century Gothic"/>
          <w:b/>
          <w:bCs/>
          <w:kern w:val="2"/>
          <w:sz w:val="28"/>
          <w:szCs w:val="28"/>
        </w:rPr>
      </w:pPr>
      <w:r>
        <w:rPr>
          <w:rFonts w:ascii="Century Gothic" w:hAnsi="Century Gothic"/>
          <w:b/>
          <w:bCs/>
          <w:kern w:val="2"/>
          <w:sz w:val="28"/>
          <w:szCs w:val="28"/>
        </w:rPr>
        <w:t>Interdetto parcheggio disabili esterno per il passaggio dei mezzi pesanti</w:t>
      </w:r>
      <w:r w:rsidR="00403BFE">
        <w:rPr>
          <w:rFonts w:ascii="Century Gothic" w:hAnsi="Century Gothic"/>
          <w:b/>
          <w:bCs/>
          <w:kern w:val="2"/>
          <w:sz w:val="28"/>
          <w:szCs w:val="28"/>
        </w:rPr>
        <w:t xml:space="preserve"> </w:t>
      </w:r>
    </w:p>
    <w:p w14:paraId="17E4F27F" w14:textId="77777777" w:rsidR="001539EE" w:rsidRPr="00D02802" w:rsidRDefault="001539EE" w:rsidP="00B6215F">
      <w:pPr>
        <w:jc w:val="center"/>
        <w:rPr>
          <w:b/>
        </w:rPr>
      </w:pPr>
    </w:p>
    <w:p w14:paraId="63974203" w14:textId="77777777" w:rsidR="00E57256" w:rsidRPr="00D02802" w:rsidRDefault="00E57256" w:rsidP="00E57256">
      <w:pPr>
        <w:rPr>
          <w:b/>
        </w:rPr>
      </w:pPr>
    </w:p>
    <w:p w14:paraId="3CCC54B7" w14:textId="77777777" w:rsidR="00E57256" w:rsidRDefault="00E57256" w:rsidP="00E57256"/>
    <w:p w14:paraId="36082373" w14:textId="02FA6214" w:rsidR="00541E00" w:rsidRDefault="00E5725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9D4DB4">
        <w:rPr>
          <w:rFonts w:ascii="Century Gothic" w:hAnsi="Century Gothic" w:cs="Century Gothic"/>
          <w:kern w:val="2"/>
          <w:sz w:val="24"/>
          <w:szCs w:val="24"/>
        </w:rPr>
        <w:t>Verona,</w:t>
      </w:r>
      <w:r w:rsidR="008C5476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611E43">
        <w:rPr>
          <w:rFonts w:ascii="Century Gothic" w:hAnsi="Century Gothic" w:cs="Century Gothic"/>
          <w:kern w:val="2"/>
          <w:sz w:val="24"/>
          <w:szCs w:val="24"/>
        </w:rPr>
        <w:t>26</w:t>
      </w:r>
      <w:r w:rsidR="00E96F6B">
        <w:rPr>
          <w:rFonts w:ascii="Century Gothic" w:hAnsi="Century Gothic" w:cs="Century Gothic"/>
          <w:kern w:val="2"/>
          <w:sz w:val="24"/>
          <w:szCs w:val="24"/>
        </w:rPr>
        <w:t xml:space="preserve"> agosto </w:t>
      </w:r>
      <w:r w:rsidR="002A76EF">
        <w:rPr>
          <w:rFonts w:ascii="Century Gothic" w:hAnsi="Century Gothic" w:cs="Century Gothic"/>
          <w:kern w:val="2"/>
          <w:sz w:val="24"/>
          <w:szCs w:val="24"/>
        </w:rPr>
        <w:t>2026</w:t>
      </w:r>
    </w:p>
    <w:p w14:paraId="6FF836A6" w14:textId="40701FCF" w:rsidR="006837B6" w:rsidRDefault="006837B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609CE9A1" w14:textId="2CD2C210" w:rsidR="00611E43" w:rsidRDefault="00611E43" w:rsidP="00611E4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600B30">
        <w:rPr>
          <w:rFonts w:ascii="Century Gothic" w:hAnsi="Century Gothic" w:cs="Century Gothic"/>
          <w:b/>
          <w:kern w:val="2"/>
          <w:sz w:val="24"/>
          <w:szCs w:val="24"/>
        </w:rPr>
        <w:t xml:space="preserve">Dalle 17.30 di lunedì 31 agosto alle 21 di martedì </w:t>
      </w:r>
      <w:proofErr w:type="gramStart"/>
      <w:r w:rsidRPr="00600B30">
        <w:rPr>
          <w:rFonts w:ascii="Century Gothic" w:hAnsi="Century Gothic" w:cs="Century Gothic"/>
          <w:b/>
          <w:kern w:val="2"/>
          <w:sz w:val="24"/>
          <w:szCs w:val="24"/>
        </w:rPr>
        <w:t>1</w:t>
      </w:r>
      <w:r w:rsidR="00600B30">
        <w:rPr>
          <w:rFonts w:ascii="Century Gothic" w:hAnsi="Century Gothic" w:cs="Century Gothic"/>
          <w:b/>
          <w:kern w:val="2"/>
          <w:sz w:val="24"/>
          <w:szCs w:val="24"/>
        </w:rPr>
        <w:t xml:space="preserve"> </w:t>
      </w:r>
      <w:r w:rsidRPr="00600B30">
        <w:rPr>
          <w:rFonts w:ascii="Century Gothic" w:hAnsi="Century Gothic" w:cs="Century Gothic"/>
          <w:b/>
          <w:kern w:val="2"/>
          <w:sz w:val="24"/>
          <w:szCs w:val="24"/>
        </w:rPr>
        <w:t>settembre</w:t>
      </w:r>
      <w:proofErr w:type="gramEnd"/>
      <w:r>
        <w:rPr>
          <w:rFonts w:ascii="Century Gothic" w:hAnsi="Century Gothic" w:cs="Century Gothic"/>
          <w:kern w:val="2"/>
          <w:sz w:val="24"/>
          <w:szCs w:val="24"/>
        </w:rPr>
        <w:t xml:space="preserve"> sarà vietato </w:t>
      </w:r>
      <w:r w:rsidR="00B2593C">
        <w:rPr>
          <w:rFonts w:ascii="Century Gothic" w:hAnsi="Century Gothic" w:cs="Century Gothic"/>
          <w:kern w:val="2"/>
          <w:sz w:val="24"/>
          <w:szCs w:val="24"/>
        </w:rPr>
        <w:t xml:space="preserve">il parcheggio delle auto 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negli stalli esterni </w:t>
      </w:r>
      <w:r w:rsidR="00B2593C">
        <w:rPr>
          <w:rFonts w:ascii="Century Gothic" w:hAnsi="Century Gothic" w:cs="Century Gothic"/>
          <w:kern w:val="2"/>
          <w:sz w:val="24"/>
          <w:szCs w:val="24"/>
        </w:rPr>
        <w:t xml:space="preserve">riservati ai </w:t>
      </w:r>
      <w:r>
        <w:rPr>
          <w:rFonts w:ascii="Century Gothic" w:hAnsi="Century Gothic" w:cs="Century Gothic"/>
          <w:kern w:val="2"/>
          <w:sz w:val="24"/>
          <w:szCs w:val="24"/>
        </w:rPr>
        <w:t>disabili, fronte Centro prelievi a</w:t>
      </w:r>
      <w:r w:rsidR="00600B30">
        <w:rPr>
          <w:rFonts w:ascii="Century Gothic" w:hAnsi="Century Gothic" w:cs="Century Gothic"/>
          <w:kern w:val="2"/>
          <w:sz w:val="24"/>
          <w:szCs w:val="24"/>
        </w:rPr>
        <w:t>l policlinico di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Borgo Roma. </w:t>
      </w:r>
    </w:p>
    <w:p w14:paraId="124F1138" w14:textId="37423EA3" w:rsidR="00611E43" w:rsidRDefault="00611E43" w:rsidP="00611E4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2E319DA9" w14:textId="74F7BC30" w:rsidR="00611E43" w:rsidRPr="00611E43" w:rsidRDefault="00611E43" w:rsidP="00611E4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 xml:space="preserve">Lo spazio servirà per </w:t>
      </w:r>
      <w:r w:rsidR="00600B30" w:rsidRPr="00600B30">
        <w:rPr>
          <w:rFonts w:ascii="Century Gothic" w:hAnsi="Century Gothic" w:cs="Century Gothic"/>
          <w:kern w:val="2"/>
          <w:sz w:val="24"/>
          <w:szCs w:val="24"/>
        </w:rPr>
        <w:t>il passaggio di mezzi pesanti destinati al cantiere dei lavori di adeguamento antisismico del Monoblocco</w:t>
      </w:r>
      <w:r w:rsidRPr="00611E43">
        <w:rPr>
          <w:rFonts w:ascii="Century Gothic" w:hAnsi="Century Gothic" w:cs="Century Gothic"/>
          <w:kern w:val="2"/>
          <w:sz w:val="24"/>
          <w:szCs w:val="24"/>
        </w:rPr>
        <w:t xml:space="preserve">. </w:t>
      </w:r>
    </w:p>
    <w:p w14:paraId="407A27FF" w14:textId="77777777" w:rsidR="00611E43" w:rsidRPr="00611E43" w:rsidRDefault="00611E43" w:rsidP="00611E4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295D460B" w14:textId="098F5CD9" w:rsidR="00611E43" w:rsidRPr="00611E43" w:rsidRDefault="00611E43" w:rsidP="00611E4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611E43">
        <w:rPr>
          <w:rFonts w:ascii="Century Gothic" w:hAnsi="Century Gothic" w:cs="Century Gothic"/>
          <w:kern w:val="2"/>
          <w:sz w:val="24"/>
          <w:szCs w:val="24"/>
        </w:rPr>
        <w:t>Rimane garantito a piedi l'accesso al Centro pr</w:t>
      </w:r>
      <w:r w:rsidR="00B2593C">
        <w:rPr>
          <w:rFonts w:ascii="Century Gothic" w:hAnsi="Century Gothic" w:cs="Century Gothic"/>
          <w:kern w:val="2"/>
          <w:sz w:val="24"/>
          <w:szCs w:val="24"/>
        </w:rPr>
        <w:t>elievi</w:t>
      </w:r>
      <w:r w:rsidR="00600B30">
        <w:rPr>
          <w:rFonts w:ascii="Century Gothic" w:hAnsi="Century Gothic" w:cs="Century Gothic"/>
          <w:kern w:val="2"/>
          <w:sz w:val="24"/>
          <w:szCs w:val="24"/>
        </w:rPr>
        <w:t xml:space="preserve"> e alle Casse, ma anche </w:t>
      </w:r>
      <w:r w:rsidR="00B2593C">
        <w:rPr>
          <w:rFonts w:ascii="Century Gothic" w:hAnsi="Century Gothic" w:cs="Century Gothic"/>
          <w:kern w:val="2"/>
          <w:sz w:val="24"/>
          <w:szCs w:val="24"/>
        </w:rPr>
        <w:t>il</w:t>
      </w:r>
      <w:r w:rsidR="00600B30">
        <w:rPr>
          <w:rFonts w:ascii="Century Gothic" w:hAnsi="Century Gothic" w:cs="Century Gothic"/>
          <w:kern w:val="2"/>
          <w:sz w:val="24"/>
          <w:szCs w:val="24"/>
        </w:rPr>
        <w:t xml:space="preserve"> passaggio dei mezzi e</w:t>
      </w:r>
      <w:r w:rsidR="00B2593C">
        <w:rPr>
          <w:rFonts w:ascii="Century Gothic" w:hAnsi="Century Gothic" w:cs="Century Gothic"/>
          <w:kern w:val="2"/>
          <w:sz w:val="24"/>
          <w:szCs w:val="24"/>
        </w:rPr>
        <w:t xml:space="preserve"> delle ambulanze. </w:t>
      </w:r>
    </w:p>
    <w:p w14:paraId="7A54D6C1" w14:textId="77777777" w:rsidR="00611E43" w:rsidRPr="00611E43" w:rsidRDefault="00611E43" w:rsidP="00611E4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01A14F60" w14:textId="6422A076" w:rsidR="00E96F6B" w:rsidRPr="00611E43" w:rsidRDefault="00B2593C" w:rsidP="00611E43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>Viene interdetta, inoltre, una parte del parcheggio dipendenti intern</w:t>
      </w:r>
      <w:bookmarkStart w:id="0" w:name="_GoBack"/>
      <w:bookmarkEnd w:id="0"/>
      <w:r>
        <w:rPr>
          <w:rFonts w:ascii="Century Gothic" w:hAnsi="Century Gothic" w:cs="Century Gothic"/>
          <w:kern w:val="2"/>
          <w:sz w:val="24"/>
          <w:szCs w:val="24"/>
        </w:rPr>
        <w:t>o.</w:t>
      </w:r>
    </w:p>
    <w:sectPr w:rsidR="00E96F6B" w:rsidRPr="00611E43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B3DF1" w14:textId="77777777" w:rsidR="009D659C" w:rsidRDefault="009D659C">
      <w:r>
        <w:separator/>
      </w:r>
    </w:p>
  </w:endnote>
  <w:endnote w:type="continuationSeparator" w:id="0">
    <w:p w14:paraId="6871D160" w14:textId="77777777" w:rsidR="009D659C" w:rsidRDefault="009D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9D659C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56D79A70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B2593C">
      <w:rPr>
        <w:rStyle w:val="Numeropagina"/>
        <w:noProof/>
        <w:sz w:val="16"/>
        <w:szCs w:val="16"/>
      </w:rPr>
      <w:t>1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D4300" w14:textId="77777777" w:rsidR="009D659C" w:rsidRDefault="009D659C">
      <w:r>
        <w:separator/>
      </w:r>
    </w:p>
  </w:footnote>
  <w:footnote w:type="continuationSeparator" w:id="0">
    <w:p w14:paraId="21835FF9" w14:textId="77777777" w:rsidR="009D659C" w:rsidRDefault="009D6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r>
      <w:t>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2AA"/>
    <w:multiLevelType w:val="hybridMultilevel"/>
    <w:tmpl w:val="2AFC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3AF"/>
    <w:rsid w:val="00005E90"/>
    <w:rsid w:val="000168B2"/>
    <w:rsid w:val="00016F15"/>
    <w:rsid w:val="000337FB"/>
    <w:rsid w:val="000446CC"/>
    <w:rsid w:val="00044B43"/>
    <w:rsid w:val="00044DDB"/>
    <w:rsid w:val="00052B8C"/>
    <w:rsid w:val="000660BF"/>
    <w:rsid w:val="00067F6E"/>
    <w:rsid w:val="00071B73"/>
    <w:rsid w:val="00076CA5"/>
    <w:rsid w:val="000819D0"/>
    <w:rsid w:val="000972EB"/>
    <w:rsid w:val="000A5B85"/>
    <w:rsid w:val="000B2E1D"/>
    <w:rsid w:val="000B2EB4"/>
    <w:rsid w:val="000D1844"/>
    <w:rsid w:val="000D19DE"/>
    <w:rsid w:val="000F4393"/>
    <w:rsid w:val="000F5FA6"/>
    <w:rsid w:val="000F75FE"/>
    <w:rsid w:val="001074C9"/>
    <w:rsid w:val="00107F96"/>
    <w:rsid w:val="001155FF"/>
    <w:rsid w:val="0012657B"/>
    <w:rsid w:val="00126DB0"/>
    <w:rsid w:val="00131701"/>
    <w:rsid w:val="00131B5A"/>
    <w:rsid w:val="00135077"/>
    <w:rsid w:val="00142FEC"/>
    <w:rsid w:val="00150CB8"/>
    <w:rsid w:val="001539EE"/>
    <w:rsid w:val="00154960"/>
    <w:rsid w:val="00163EF3"/>
    <w:rsid w:val="00171491"/>
    <w:rsid w:val="00175E76"/>
    <w:rsid w:val="00186FDF"/>
    <w:rsid w:val="00195263"/>
    <w:rsid w:val="001A34F6"/>
    <w:rsid w:val="001A7856"/>
    <w:rsid w:val="001B222B"/>
    <w:rsid w:val="001B3A4C"/>
    <w:rsid w:val="001C0E3D"/>
    <w:rsid w:val="001C1E8B"/>
    <w:rsid w:val="001C4E07"/>
    <w:rsid w:val="001C602D"/>
    <w:rsid w:val="001D6619"/>
    <w:rsid w:val="001E6C09"/>
    <w:rsid w:val="001E6E94"/>
    <w:rsid w:val="002035AF"/>
    <w:rsid w:val="00211E79"/>
    <w:rsid w:val="0021265E"/>
    <w:rsid w:val="00220E80"/>
    <w:rsid w:val="00232800"/>
    <w:rsid w:val="00251022"/>
    <w:rsid w:val="002525C2"/>
    <w:rsid w:val="00256D92"/>
    <w:rsid w:val="0026507D"/>
    <w:rsid w:val="002657E0"/>
    <w:rsid w:val="00272800"/>
    <w:rsid w:val="00281D76"/>
    <w:rsid w:val="00291148"/>
    <w:rsid w:val="002955DF"/>
    <w:rsid w:val="002A6D44"/>
    <w:rsid w:val="002A76EF"/>
    <w:rsid w:val="002B0FD3"/>
    <w:rsid w:val="002B5517"/>
    <w:rsid w:val="002C439C"/>
    <w:rsid w:val="002C531E"/>
    <w:rsid w:val="002D1BC7"/>
    <w:rsid w:val="002D5DFA"/>
    <w:rsid w:val="002E03E2"/>
    <w:rsid w:val="002E09BB"/>
    <w:rsid w:val="002E309A"/>
    <w:rsid w:val="00300BA8"/>
    <w:rsid w:val="00304E1B"/>
    <w:rsid w:val="00322772"/>
    <w:rsid w:val="00326A41"/>
    <w:rsid w:val="00330B0F"/>
    <w:rsid w:val="00334395"/>
    <w:rsid w:val="00334DBD"/>
    <w:rsid w:val="0034525B"/>
    <w:rsid w:val="003578DD"/>
    <w:rsid w:val="00364CE1"/>
    <w:rsid w:val="003656B7"/>
    <w:rsid w:val="0036769C"/>
    <w:rsid w:val="00380F37"/>
    <w:rsid w:val="00385F98"/>
    <w:rsid w:val="003878DA"/>
    <w:rsid w:val="00387F33"/>
    <w:rsid w:val="0039096F"/>
    <w:rsid w:val="00391F75"/>
    <w:rsid w:val="003949E3"/>
    <w:rsid w:val="003A03EE"/>
    <w:rsid w:val="003A0AA8"/>
    <w:rsid w:val="003A357D"/>
    <w:rsid w:val="003B17E5"/>
    <w:rsid w:val="003C5DF5"/>
    <w:rsid w:val="003C7B4E"/>
    <w:rsid w:val="003D19E7"/>
    <w:rsid w:val="003E7C18"/>
    <w:rsid w:val="003E7CD4"/>
    <w:rsid w:val="003F4AC0"/>
    <w:rsid w:val="003F7BAD"/>
    <w:rsid w:val="00403BFE"/>
    <w:rsid w:val="00411640"/>
    <w:rsid w:val="004258AA"/>
    <w:rsid w:val="00426A95"/>
    <w:rsid w:val="004339E2"/>
    <w:rsid w:val="00434B3E"/>
    <w:rsid w:val="00435984"/>
    <w:rsid w:val="00435D36"/>
    <w:rsid w:val="004477FF"/>
    <w:rsid w:val="00447C91"/>
    <w:rsid w:val="0045330F"/>
    <w:rsid w:val="004607E9"/>
    <w:rsid w:val="004642C6"/>
    <w:rsid w:val="00467D83"/>
    <w:rsid w:val="00471005"/>
    <w:rsid w:val="0047167A"/>
    <w:rsid w:val="00472792"/>
    <w:rsid w:val="00472A5B"/>
    <w:rsid w:val="00473C29"/>
    <w:rsid w:val="00476FB4"/>
    <w:rsid w:val="0048350B"/>
    <w:rsid w:val="00492133"/>
    <w:rsid w:val="00495F87"/>
    <w:rsid w:val="004962E5"/>
    <w:rsid w:val="004A0398"/>
    <w:rsid w:val="004C3357"/>
    <w:rsid w:val="004E54B1"/>
    <w:rsid w:val="004F54EB"/>
    <w:rsid w:val="00500082"/>
    <w:rsid w:val="005014B8"/>
    <w:rsid w:val="00510E3E"/>
    <w:rsid w:val="0051496B"/>
    <w:rsid w:val="0052520E"/>
    <w:rsid w:val="00535E97"/>
    <w:rsid w:val="00541E00"/>
    <w:rsid w:val="00542020"/>
    <w:rsid w:val="00553B6F"/>
    <w:rsid w:val="005557B7"/>
    <w:rsid w:val="00556ED6"/>
    <w:rsid w:val="00561232"/>
    <w:rsid w:val="00566947"/>
    <w:rsid w:val="0057595C"/>
    <w:rsid w:val="005778AA"/>
    <w:rsid w:val="00590417"/>
    <w:rsid w:val="00595025"/>
    <w:rsid w:val="005A08CF"/>
    <w:rsid w:val="005A1D34"/>
    <w:rsid w:val="005C25DD"/>
    <w:rsid w:val="005C6023"/>
    <w:rsid w:val="005E3FFF"/>
    <w:rsid w:val="005E4D16"/>
    <w:rsid w:val="005F3128"/>
    <w:rsid w:val="005F5F0F"/>
    <w:rsid w:val="00600B30"/>
    <w:rsid w:val="0060241B"/>
    <w:rsid w:val="00603F95"/>
    <w:rsid w:val="00606DC7"/>
    <w:rsid w:val="00611E43"/>
    <w:rsid w:val="00612389"/>
    <w:rsid w:val="0061584F"/>
    <w:rsid w:val="00620404"/>
    <w:rsid w:val="006213F7"/>
    <w:rsid w:val="00626CD5"/>
    <w:rsid w:val="006270B3"/>
    <w:rsid w:val="006271B4"/>
    <w:rsid w:val="00644AEC"/>
    <w:rsid w:val="006467E4"/>
    <w:rsid w:val="00650510"/>
    <w:rsid w:val="00655D4D"/>
    <w:rsid w:val="00661363"/>
    <w:rsid w:val="00665EC3"/>
    <w:rsid w:val="00672293"/>
    <w:rsid w:val="00674BC5"/>
    <w:rsid w:val="006837B6"/>
    <w:rsid w:val="00694E7C"/>
    <w:rsid w:val="00696005"/>
    <w:rsid w:val="006A0F88"/>
    <w:rsid w:val="006A21A2"/>
    <w:rsid w:val="006B16A8"/>
    <w:rsid w:val="006B1D75"/>
    <w:rsid w:val="006B1F1C"/>
    <w:rsid w:val="006B3F2B"/>
    <w:rsid w:val="006B483F"/>
    <w:rsid w:val="006B63A7"/>
    <w:rsid w:val="006C191D"/>
    <w:rsid w:val="006C3A76"/>
    <w:rsid w:val="006C5801"/>
    <w:rsid w:val="006C5A3D"/>
    <w:rsid w:val="006D0750"/>
    <w:rsid w:val="006D7F31"/>
    <w:rsid w:val="006E2173"/>
    <w:rsid w:val="006F297B"/>
    <w:rsid w:val="006F493E"/>
    <w:rsid w:val="00700B07"/>
    <w:rsid w:val="0070190E"/>
    <w:rsid w:val="00701E98"/>
    <w:rsid w:val="0070381B"/>
    <w:rsid w:val="00703D50"/>
    <w:rsid w:val="00707657"/>
    <w:rsid w:val="007131A7"/>
    <w:rsid w:val="00713A61"/>
    <w:rsid w:val="00713DD1"/>
    <w:rsid w:val="00722B4D"/>
    <w:rsid w:val="00722C0B"/>
    <w:rsid w:val="00726A76"/>
    <w:rsid w:val="007316D7"/>
    <w:rsid w:val="00731C76"/>
    <w:rsid w:val="00732B7F"/>
    <w:rsid w:val="00734DF2"/>
    <w:rsid w:val="00736EE7"/>
    <w:rsid w:val="00741D85"/>
    <w:rsid w:val="00743288"/>
    <w:rsid w:val="00744627"/>
    <w:rsid w:val="00763FCC"/>
    <w:rsid w:val="00776148"/>
    <w:rsid w:val="00783AB7"/>
    <w:rsid w:val="007A2E1C"/>
    <w:rsid w:val="007B0A79"/>
    <w:rsid w:val="007B4F28"/>
    <w:rsid w:val="007B545E"/>
    <w:rsid w:val="007D1651"/>
    <w:rsid w:val="007D1C63"/>
    <w:rsid w:val="007D2F89"/>
    <w:rsid w:val="007D4E55"/>
    <w:rsid w:val="007E1D87"/>
    <w:rsid w:val="007E342D"/>
    <w:rsid w:val="007E5444"/>
    <w:rsid w:val="007F318B"/>
    <w:rsid w:val="007F54D7"/>
    <w:rsid w:val="007F6F78"/>
    <w:rsid w:val="007F70C6"/>
    <w:rsid w:val="0080618A"/>
    <w:rsid w:val="00811322"/>
    <w:rsid w:val="0081167A"/>
    <w:rsid w:val="00816DE9"/>
    <w:rsid w:val="00821C9B"/>
    <w:rsid w:val="0082737E"/>
    <w:rsid w:val="0082778A"/>
    <w:rsid w:val="00830092"/>
    <w:rsid w:val="00832A0A"/>
    <w:rsid w:val="008333A8"/>
    <w:rsid w:val="00840A2E"/>
    <w:rsid w:val="008430AC"/>
    <w:rsid w:val="00843F71"/>
    <w:rsid w:val="00844796"/>
    <w:rsid w:val="008521E4"/>
    <w:rsid w:val="00857602"/>
    <w:rsid w:val="00861987"/>
    <w:rsid w:val="0086411B"/>
    <w:rsid w:val="00864AF0"/>
    <w:rsid w:val="00875E36"/>
    <w:rsid w:val="008806E4"/>
    <w:rsid w:val="00880F98"/>
    <w:rsid w:val="00883AA0"/>
    <w:rsid w:val="00894F8F"/>
    <w:rsid w:val="00896BFB"/>
    <w:rsid w:val="008A1F74"/>
    <w:rsid w:val="008B3D18"/>
    <w:rsid w:val="008C5476"/>
    <w:rsid w:val="008D1E1E"/>
    <w:rsid w:val="008F0A38"/>
    <w:rsid w:val="008F0A83"/>
    <w:rsid w:val="008F3850"/>
    <w:rsid w:val="008F5CE8"/>
    <w:rsid w:val="008F62E9"/>
    <w:rsid w:val="00904ED4"/>
    <w:rsid w:val="00910F3B"/>
    <w:rsid w:val="009119B9"/>
    <w:rsid w:val="00914144"/>
    <w:rsid w:val="009160E3"/>
    <w:rsid w:val="00917B21"/>
    <w:rsid w:val="00917CA3"/>
    <w:rsid w:val="00922B6E"/>
    <w:rsid w:val="00925F41"/>
    <w:rsid w:val="00931781"/>
    <w:rsid w:val="00935648"/>
    <w:rsid w:val="00941567"/>
    <w:rsid w:val="00945CFD"/>
    <w:rsid w:val="009521EE"/>
    <w:rsid w:val="00954825"/>
    <w:rsid w:val="009575E1"/>
    <w:rsid w:val="0096197D"/>
    <w:rsid w:val="009776B7"/>
    <w:rsid w:val="009824CE"/>
    <w:rsid w:val="00982744"/>
    <w:rsid w:val="009A1E67"/>
    <w:rsid w:val="009A65F4"/>
    <w:rsid w:val="009B19B7"/>
    <w:rsid w:val="009B484E"/>
    <w:rsid w:val="009B4944"/>
    <w:rsid w:val="009B6A29"/>
    <w:rsid w:val="009C4547"/>
    <w:rsid w:val="009C55E6"/>
    <w:rsid w:val="009D099A"/>
    <w:rsid w:val="009D64F6"/>
    <w:rsid w:val="009D659C"/>
    <w:rsid w:val="009D703D"/>
    <w:rsid w:val="009E6E09"/>
    <w:rsid w:val="009E7E75"/>
    <w:rsid w:val="009F1CD4"/>
    <w:rsid w:val="009F4E72"/>
    <w:rsid w:val="00A029FE"/>
    <w:rsid w:val="00A03439"/>
    <w:rsid w:val="00A03AFD"/>
    <w:rsid w:val="00A16781"/>
    <w:rsid w:val="00A26749"/>
    <w:rsid w:val="00A3288F"/>
    <w:rsid w:val="00A345D2"/>
    <w:rsid w:val="00A45471"/>
    <w:rsid w:val="00A472C6"/>
    <w:rsid w:val="00A5491E"/>
    <w:rsid w:val="00A6565B"/>
    <w:rsid w:val="00A6626D"/>
    <w:rsid w:val="00A6664E"/>
    <w:rsid w:val="00A66BC4"/>
    <w:rsid w:val="00A71D21"/>
    <w:rsid w:val="00A72ED0"/>
    <w:rsid w:val="00A817B3"/>
    <w:rsid w:val="00AA5E4C"/>
    <w:rsid w:val="00AB1382"/>
    <w:rsid w:val="00AB3C51"/>
    <w:rsid w:val="00AC1A26"/>
    <w:rsid w:val="00AC21DD"/>
    <w:rsid w:val="00AC7CB2"/>
    <w:rsid w:val="00AD06B0"/>
    <w:rsid w:val="00AD0FCD"/>
    <w:rsid w:val="00AE0406"/>
    <w:rsid w:val="00AE216D"/>
    <w:rsid w:val="00AE7CD4"/>
    <w:rsid w:val="00AF32CF"/>
    <w:rsid w:val="00B14F5A"/>
    <w:rsid w:val="00B15A3D"/>
    <w:rsid w:val="00B20C9A"/>
    <w:rsid w:val="00B2468F"/>
    <w:rsid w:val="00B2593C"/>
    <w:rsid w:val="00B30658"/>
    <w:rsid w:val="00B31A7C"/>
    <w:rsid w:val="00B6215F"/>
    <w:rsid w:val="00B6242F"/>
    <w:rsid w:val="00B64EE7"/>
    <w:rsid w:val="00B66F65"/>
    <w:rsid w:val="00B73BCF"/>
    <w:rsid w:val="00B8523C"/>
    <w:rsid w:val="00B85C8C"/>
    <w:rsid w:val="00B901A1"/>
    <w:rsid w:val="00B912CA"/>
    <w:rsid w:val="00B949FB"/>
    <w:rsid w:val="00BA5023"/>
    <w:rsid w:val="00BA71D6"/>
    <w:rsid w:val="00BB6917"/>
    <w:rsid w:val="00BC0081"/>
    <w:rsid w:val="00BC4B05"/>
    <w:rsid w:val="00BC550C"/>
    <w:rsid w:val="00BC6A91"/>
    <w:rsid w:val="00BC76ED"/>
    <w:rsid w:val="00BD2A6E"/>
    <w:rsid w:val="00BE0706"/>
    <w:rsid w:val="00BE2B97"/>
    <w:rsid w:val="00BE58AE"/>
    <w:rsid w:val="00BE6B57"/>
    <w:rsid w:val="00BF0FF9"/>
    <w:rsid w:val="00BF2B6C"/>
    <w:rsid w:val="00C05A0C"/>
    <w:rsid w:val="00C22A90"/>
    <w:rsid w:val="00C349CD"/>
    <w:rsid w:val="00C43D27"/>
    <w:rsid w:val="00C81136"/>
    <w:rsid w:val="00C92FC6"/>
    <w:rsid w:val="00C930D5"/>
    <w:rsid w:val="00CA31E8"/>
    <w:rsid w:val="00CA6F49"/>
    <w:rsid w:val="00CC09D0"/>
    <w:rsid w:val="00CF1EB2"/>
    <w:rsid w:val="00CF41B1"/>
    <w:rsid w:val="00CF67E4"/>
    <w:rsid w:val="00D02802"/>
    <w:rsid w:val="00D049C0"/>
    <w:rsid w:val="00D05C74"/>
    <w:rsid w:val="00D12011"/>
    <w:rsid w:val="00D15BB2"/>
    <w:rsid w:val="00D23B55"/>
    <w:rsid w:val="00D27D2B"/>
    <w:rsid w:val="00D46C30"/>
    <w:rsid w:val="00D47BC5"/>
    <w:rsid w:val="00D75A84"/>
    <w:rsid w:val="00D817E7"/>
    <w:rsid w:val="00D84103"/>
    <w:rsid w:val="00D86E7E"/>
    <w:rsid w:val="00D90207"/>
    <w:rsid w:val="00D9214F"/>
    <w:rsid w:val="00D935EF"/>
    <w:rsid w:val="00DC449B"/>
    <w:rsid w:val="00DC5946"/>
    <w:rsid w:val="00DC7DC5"/>
    <w:rsid w:val="00DD4224"/>
    <w:rsid w:val="00DD63AF"/>
    <w:rsid w:val="00DD739D"/>
    <w:rsid w:val="00DE14DF"/>
    <w:rsid w:val="00DE70E0"/>
    <w:rsid w:val="00E02815"/>
    <w:rsid w:val="00E03611"/>
    <w:rsid w:val="00E1135B"/>
    <w:rsid w:val="00E12EBE"/>
    <w:rsid w:val="00E12ECD"/>
    <w:rsid w:val="00E22C6C"/>
    <w:rsid w:val="00E24D52"/>
    <w:rsid w:val="00E254A1"/>
    <w:rsid w:val="00E25CB6"/>
    <w:rsid w:val="00E307A7"/>
    <w:rsid w:val="00E32BA5"/>
    <w:rsid w:val="00E40956"/>
    <w:rsid w:val="00E40A0C"/>
    <w:rsid w:val="00E45F1F"/>
    <w:rsid w:val="00E506D3"/>
    <w:rsid w:val="00E51078"/>
    <w:rsid w:val="00E53464"/>
    <w:rsid w:val="00E54BD9"/>
    <w:rsid w:val="00E57256"/>
    <w:rsid w:val="00E7016A"/>
    <w:rsid w:val="00E713AE"/>
    <w:rsid w:val="00E72687"/>
    <w:rsid w:val="00E80FB8"/>
    <w:rsid w:val="00E823EC"/>
    <w:rsid w:val="00E84420"/>
    <w:rsid w:val="00E96F6B"/>
    <w:rsid w:val="00EA34CA"/>
    <w:rsid w:val="00EA36AA"/>
    <w:rsid w:val="00EB2F96"/>
    <w:rsid w:val="00EC69E8"/>
    <w:rsid w:val="00EC72B1"/>
    <w:rsid w:val="00EC7F78"/>
    <w:rsid w:val="00EE7A9F"/>
    <w:rsid w:val="00EF5441"/>
    <w:rsid w:val="00F00774"/>
    <w:rsid w:val="00F16446"/>
    <w:rsid w:val="00F259C9"/>
    <w:rsid w:val="00F30597"/>
    <w:rsid w:val="00F3661F"/>
    <w:rsid w:val="00F3670F"/>
    <w:rsid w:val="00F4463F"/>
    <w:rsid w:val="00F54E47"/>
    <w:rsid w:val="00F55326"/>
    <w:rsid w:val="00F750B0"/>
    <w:rsid w:val="00F75ED1"/>
    <w:rsid w:val="00F80C10"/>
    <w:rsid w:val="00F810D1"/>
    <w:rsid w:val="00F92889"/>
    <w:rsid w:val="00F93BF3"/>
    <w:rsid w:val="00F94114"/>
    <w:rsid w:val="00FA0225"/>
    <w:rsid w:val="00FA322B"/>
    <w:rsid w:val="00FA530D"/>
    <w:rsid w:val="00FB6122"/>
    <w:rsid w:val="00FC27A8"/>
    <w:rsid w:val="00FC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5708FD95-4067-D645-9383-81198AA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8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88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4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5FD48-9E3F-4ABF-9F65-0365E039A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669</CharactersWithSpaces>
  <SharedDoc>false</SharedDoc>
  <HLinks>
    <vt:vector size="12" baseType="variant">
      <vt:variant>
        <vt:i4>7602245</vt:i4>
      </vt:variant>
      <vt:variant>
        <vt:i4>3</vt:i4>
      </vt:variant>
      <vt:variant>
        <vt:i4>0</vt:i4>
      </vt:variant>
      <vt:variant>
        <vt:i4>5</vt:i4>
      </vt:variant>
      <vt:variant>
        <vt:lpwstr>mailto:ufficio.stampa@aovr.veneto.it</vt:lpwstr>
      </vt:variant>
      <vt:variant>
        <vt:lpwstr/>
      </vt:variant>
      <vt:variant>
        <vt:i4>3866747</vt:i4>
      </vt:variant>
      <vt:variant>
        <vt:i4>0</vt:i4>
      </vt:variant>
      <vt:variant>
        <vt:i4>0</vt:i4>
      </vt:variant>
      <vt:variant>
        <vt:i4>5</vt:i4>
      </vt:variant>
      <vt:variant>
        <vt:lpwstr>http://www.aovr.veneto.it/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cp:lastModifiedBy>MIRELLA GOBBI SPROCAGNOCCHI</cp:lastModifiedBy>
  <cp:revision>3</cp:revision>
  <cp:lastPrinted>2026-05-15T14:02:00Z</cp:lastPrinted>
  <dcterms:created xsi:type="dcterms:W3CDTF">2026-08-26T10:22:00Z</dcterms:created>
  <dcterms:modified xsi:type="dcterms:W3CDTF">2026-08-26T15:08:00Z</dcterms:modified>
</cp:coreProperties>
</file>