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A0AFBCE" w14:textId="5DFD54E7" w:rsidR="00D10EC5" w:rsidRDefault="0007215F"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Dopo </w:t>
      </w:r>
      <w:proofErr w:type="spellStart"/>
      <w:r>
        <w:rPr>
          <w:rFonts w:ascii="Century Gothic" w:hAnsi="Century Gothic" w:cs="Century Gothic"/>
          <w:b/>
          <w:bCs/>
          <w:kern w:val="2"/>
          <w:sz w:val="28"/>
          <w:szCs w:val="28"/>
        </w:rPr>
        <w:t>Crans</w:t>
      </w:r>
      <w:proofErr w:type="spellEnd"/>
      <w:r>
        <w:rPr>
          <w:rFonts w:ascii="Century Gothic" w:hAnsi="Century Gothic" w:cs="Century Gothic"/>
          <w:b/>
          <w:bCs/>
          <w:kern w:val="2"/>
          <w:sz w:val="28"/>
          <w:szCs w:val="28"/>
        </w:rPr>
        <w:t xml:space="preserve"> Montana i ragazzi devono essere pronti a fronteggiare </w:t>
      </w:r>
      <w:r w:rsidR="00D10EC5">
        <w:rPr>
          <w:rFonts w:ascii="Century Gothic" w:hAnsi="Century Gothic" w:cs="Century Gothic"/>
          <w:b/>
          <w:bCs/>
          <w:kern w:val="2"/>
          <w:sz w:val="28"/>
          <w:szCs w:val="28"/>
        </w:rPr>
        <w:t xml:space="preserve">situazioni di </w:t>
      </w:r>
      <w:r>
        <w:rPr>
          <w:rFonts w:ascii="Century Gothic" w:hAnsi="Century Gothic" w:cs="Century Gothic"/>
          <w:b/>
          <w:bCs/>
          <w:kern w:val="2"/>
          <w:sz w:val="28"/>
          <w:szCs w:val="28"/>
        </w:rPr>
        <w:t>emergenza</w:t>
      </w:r>
      <w:r w:rsidR="00692809">
        <w:rPr>
          <w:rFonts w:ascii="Century Gothic" w:hAnsi="Century Gothic" w:cs="Century Gothic"/>
          <w:b/>
          <w:bCs/>
          <w:kern w:val="2"/>
          <w:sz w:val="28"/>
          <w:szCs w:val="28"/>
        </w:rPr>
        <w:t xml:space="preserve"> </w:t>
      </w:r>
    </w:p>
    <w:p w14:paraId="4020945E" w14:textId="77777777" w:rsidR="00D10EC5" w:rsidRDefault="00D10EC5" w:rsidP="00411640">
      <w:pPr>
        <w:suppressAutoHyphens w:val="0"/>
        <w:spacing w:line="256" w:lineRule="auto"/>
        <w:jc w:val="center"/>
        <w:rPr>
          <w:rFonts w:ascii="Century Gothic" w:hAnsi="Century Gothic" w:cs="Century Gothic"/>
          <w:b/>
          <w:bCs/>
          <w:kern w:val="2"/>
          <w:sz w:val="28"/>
          <w:szCs w:val="28"/>
        </w:rPr>
      </w:pPr>
    </w:p>
    <w:p w14:paraId="0FFFBD78" w14:textId="46286443" w:rsidR="00EA134A" w:rsidRPr="00EA134A" w:rsidRDefault="00EA134A" w:rsidP="00EA134A">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Centro </w:t>
      </w:r>
      <w:r w:rsidRPr="00EA134A">
        <w:rPr>
          <w:rFonts w:ascii="Century Gothic" w:hAnsi="Century Gothic" w:cs="Century Gothic"/>
          <w:b/>
          <w:bCs/>
          <w:kern w:val="2"/>
          <w:sz w:val="28"/>
          <w:szCs w:val="28"/>
        </w:rPr>
        <w:t>Practice. Simulazione</w:t>
      </w:r>
      <w:r w:rsidR="00D10EC5">
        <w:rPr>
          <w:rFonts w:ascii="Century Gothic" w:hAnsi="Century Gothic" w:cs="Century Gothic"/>
          <w:b/>
          <w:bCs/>
          <w:kern w:val="2"/>
          <w:sz w:val="28"/>
          <w:szCs w:val="28"/>
        </w:rPr>
        <w:t xml:space="preserve"> di </w:t>
      </w:r>
      <w:r w:rsidRPr="00EA134A">
        <w:rPr>
          <w:rFonts w:ascii="Century Gothic" w:hAnsi="Century Gothic" w:cs="Century Gothic"/>
          <w:b/>
          <w:bCs/>
          <w:kern w:val="2"/>
          <w:sz w:val="28"/>
          <w:szCs w:val="28"/>
        </w:rPr>
        <w:t>scenari realistici ad altro impatto per gli studenti</w:t>
      </w:r>
    </w:p>
    <w:p w14:paraId="17E4F27F" w14:textId="480E1018" w:rsidR="001539EE" w:rsidRPr="00D02802" w:rsidRDefault="001539EE" w:rsidP="0007215F">
      <w:pPr>
        <w:rPr>
          <w:b/>
        </w:rPr>
      </w:pPr>
    </w:p>
    <w:p w14:paraId="63974203" w14:textId="77777777" w:rsidR="00E57256" w:rsidRPr="00D02802" w:rsidRDefault="00E57256" w:rsidP="00E57256">
      <w:pPr>
        <w:rPr>
          <w:b/>
        </w:rPr>
      </w:pPr>
    </w:p>
    <w:p w14:paraId="3CCC54B7" w14:textId="77777777" w:rsidR="00E57256" w:rsidRDefault="00E57256" w:rsidP="00E57256"/>
    <w:p w14:paraId="36082373" w14:textId="5BC6FA2D"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8C5476">
        <w:rPr>
          <w:rFonts w:ascii="Century Gothic" w:hAnsi="Century Gothic" w:cs="Century Gothic"/>
          <w:kern w:val="2"/>
          <w:sz w:val="24"/>
          <w:szCs w:val="24"/>
        </w:rPr>
        <w:t xml:space="preserve"> </w:t>
      </w:r>
      <w:r w:rsidR="00CB5F68">
        <w:rPr>
          <w:rFonts w:ascii="Century Gothic" w:hAnsi="Century Gothic" w:cs="Century Gothic"/>
          <w:kern w:val="2"/>
          <w:sz w:val="24"/>
          <w:szCs w:val="24"/>
        </w:rPr>
        <w:t>22</w:t>
      </w:r>
      <w:r w:rsidR="00E214BC">
        <w:rPr>
          <w:rFonts w:ascii="Century Gothic" w:hAnsi="Century Gothic" w:cs="Century Gothic"/>
          <w:kern w:val="2"/>
          <w:sz w:val="24"/>
          <w:szCs w:val="24"/>
        </w:rPr>
        <w:t xml:space="preserve"> settembre</w:t>
      </w:r>
      <w:r w:rsidR="00E96F6B">
        <w:rPr>
          <w:rFonts w:ascii="Century Gothic" w:hAnsi="Century Gothic" w:cs="Century Gothic"/>
          <w:kern w:val="2"/>
          <w:sz w:val="24"/>
          <w:szCs w:val="24"/>
        </w:rPr>
        <w:t xml:space="preserv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3BBC1489" w14:textId="580EF9D1" w:rsidR="00D10EC5" w:rsidRDefault="0007215F"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Un’esperienza forte, che rimane impressa nella memoria dei ragazzi</w:t>
      </w:r>
      <w:r w:rsidR="00D10EC5">
        <w:rPr>
          <w:rFonts w:ascii="Century Gothic" w:hAnsi="Century Gothic" w:cs="Century Gothic"/>
          <w:kern w:val="2"/>
          <w:sz w:val="24"/>
          <w:szCs w:val="24"/>
        </w:rPr>
        <w:t xml:space="preserve"> e che potrebbe servire a salvare la vita. </w:t>
      </w:r>
      <w:proofErr w:type="gramStart"/>
      <w:r w:rsidR="00D10EC5">
        <w:rPr>
          <w:rFonts w:ascii="Century Gothic" w:hAnsi="Century Gothic" w:cs="Century Gothic"/>
          <w:kern w:val="2"/>
          <w:sz w:val="24"/>
          <w:szCs w:val="24"/>
        </w:rPr>
        <w:t>E’</w:t>
      </w:r>
      <w:proofErr w:type="gramEnd"/>
      <w:r w:rsidR="00D10EC5">
        <w:rPr>
          <w:rFonts w:ascii="Century Gothic" w:hAnsi="Century Gothic" w:cs="Century Gothic"/>
          <w:kern w:val="2"/>
          <w:sz w:val="24"/>
          <w:szCs w:val="24"/>
        </w:rPr>
        <w:t xml:space="preserve"> questo lo scopo della</w:t>
      </w:r>
      <w:r>
        <w:rPr>
          <w:rFonts w:ascii="Century Gothic" w:hAnsi="Century Gothic" w:cs="Century Gothic"/>
          <w:kern w:val="2"/>
          <w:sz w:val="24"/>
          <w:szCs w:val="24"/>
        </w:rPr>
        <w:t xml:space="preserve"> simulazione</w:t>
      </w:r>
      <w:r w:rsidR="00D10EC5">
        <w:rPr>
          <w:rFonts w:ascii="Century Gothic" w:hAnsi="Century Gothic" w:cs="Century Gothic"/>
          <w:kern w:val="2"/>
          <w:sz w:val="24"/>
          <w:szCs w:val="24"/>
        </w:rPr>
        <w:t xml:space="preserve"> che ha fatto vivere agli studenti due situazioni reali in cui potrebbero essere coinvolti: un incendio in discoteca o un arresto cardiaco all’aperto. </w:t>
      </w:r>
    </w:p>
    <w:p w14:paraId="11A308BF" w14:textId="3D5A0832" w:rsidR="00D10EC5" w:rsidRDefault="00D10EC5" w:rsidP="00592D31">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Per la prima volta, al Centro </w:t>
      </w:r>
      <w:r w:rsidRPr="00D10EC5">
        <w:rPr>
          <w:rFonts w:ascii="Century Gothic" w:hAnsi="Century Gothic" w:cs="Century Gothic"/>
          <w:kern w:val="2"/>
          <w:sz w:val="24"/>
          <w:szCs w:val="24"/>
        </w:rPr>
        <w:t xml:space="preserve">Practice </w:t>
      </w:r>
      <w:proofErr w:type="spellStart"/>
      <w:r w:rsidRPr="00D10EC5">
        <w:rPr>
          <w:rFonts w:ascii="Century Gothic" w:hAnsi="Century Gothic" w:cs="Century Gothic"/>
          <w:kern w:val="2"/>
          <w:sz w:val="24"/>
          <w:szCs w:val="24"/>
        </w:rPr>
        <w:t>Aoui</w:t>
      </w:r>
      <w:proofErr w:type="spellEnd"/>
      <w:r w:rsidRPr="00D10EC5">
        <w:rPr>
          <w:rFonts w:ascii="Century Gothic" w:hAnsi="Century Gothic" w:cs="Century Gothic"/>
          <w:kern w:val="2"/>
          <w:sz w:val="24"/>
          <w:szCs w:val="24"/>
        </w:rPr>
        <w:t xml:space="preserve"> è stata organizzata una </w:t>
      </w:r>
      <w:r>
        <w:rPr>
          <w:rFonts w:ascii="Century Gothic" w:hAnsi="Century Gothic" w:cs="Century Gothic"/>
          <w:kern w:val="2"/>
          <w:sz w:val="24"/>
          <w:szCs w:val="24"/>
        </w:rPr>
        <w:t>settimana</w:t>
      </w:r>
      <w:r w:rsidRPr="00D10EC5">
        <w:rPr>
          <w:rFonts w:ascii="Century Gothic" w:hAnsi="Century Gothic" w:cs="Century Gothic"/>
          <w:kern w:val="2"/>
          <w:sz w:val="24"/>
          <w:szCs w:val="24"/>
        </w:rPr>
        <w:t xml:space="preserve"> di maxi simulazioni per le classi terze quarte e quinte d</w:t>
      </w:r>
      <w:r>
        <w:rPr>
          <w:rFonts w:ascii="Century Gothic" w:hAnsi="Century Gothic" w:cs="Century Gothic"/>
          <w:kern w:val="2"/>
          <w:sz w:val="24"/>
          <w:szCs w:val="24"/>
        </w:rPr>
        <w:t xml:space="preserve">i 8 </w:t>
      </w:r>
      <w:r w:rsidRPr="00D10EC5">
        <w:rPr>
          <w:rFonts w:ascii="Century Gothic" w:hAnsi="Century Gothic" w:cs="Century Gothic"/>
          <w:kern w:val="2"/>
          <w:sz w:val="24"/>
          <w:szCs w:val="24"/>
        </w:rPr>
        <w:t>istituti superiori di Verona</w:t>
      </w:r>
      <w:r>
        <w:rPr>
          <w:rFonts w:ascii="Century Gothic" w:hAnsi="Century Gothic" w:cs="Century Gothic"/>
          <w:kern w:val="2"/>
          <w:sz w:val="24"/>
          <w:szCs w:val="24"/>
        </w:rPr>
        <w:t xml:space="preserve">, giornate formative rivolte anche ai professori che sono servite a insegnare poche ma essenziali regole pratiche per fronteggiare un’emergenza di massa. </w:t>
      </w:r>
      <w:r w:rsidR="00334CD9">
        <w:rPr>
          <w:rFonts w:ascii="Century Gothic" w:hAnsi="Century Gothic" w:cs="Century Gothic"/>
          <w:kern w:val="2"/>
          <w:sz w:val="24"/>
          <w:szCs w:val="24"/>
        </w:rPr>
        <w:t>Da lunedì a giovedì saranno formati 240 studenti e 70 insegnanti.</w:t>
      </w:r>
    </w:p>
    <w:p w14:paraId="576F2C24" w14:textId="09C4108C" w:rsidR="00AB2B2B" w:rsidRDefault="00AB2B2B" w:rsidP="00592D31">
      <w:pPr>
        <w:ind w:right="-35"/>
        <w:jc w:val="both"/>
        <w:rPr>
          <w:rFonts w:ascii="Century Gothic" w:hAnsi="Century Gothic" w:cs="Century Gothic"/>
          <w:kern w:val="2"/>
          <w:sz w:val="24"/>
          <w:szCs w:val="24"/>
        </w:rPr>
      </w:pPr>
    </w:p>
    <w:p w14:paraId="5376E690" w14:textId="23CFB6FF" w:rsidR="008C2C04" w:rsidRDefault="00A34AF4" w:rsidP="008C2C04">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La tragedia di </w:t>
      </w:r>
      <w:proofErr w:type="spellStart"/>
      <w:r>
        <w:rPr>
          <w:rFonts w:ascii="Century Gothic" w:hAnsi="Century Gothic" w:cs="Century Gothic"/>
          <w:kern w:val="2"/>
          <w:sz w:val="24"/>
          <w:szCs w:val="24"/>
        </w:rPr>
        <w:t>Crans</w:t>
      </w:r>
      <w:proofErr w:type="spellEnd"/>
      <w:r>
        <w:rPr>
          <w:rFonts w:ascii="Century Gothic" w:hAnsi="Century Gothic" w:cs="Century Gothic"/>
          <w:kern w:val="2"/>
          <w:sz w:val="24"/>
          <w:szCs w:val="24"/>
        </w:rPr>
        <w:t xml:space="preserve"> Montana ha fatto emergere questa esigenza che corrisponde ad un gap informativo</w:t>
      </w:r>
      <w:r w:rsidR="00095F41">
        <w:rPr>
          <w:rFonts w:ascii="Century Gothic" w:hAnsi="Century Gothic" w:cs="Century Gothic"/>
          <w:kern w:val="2"/>
          <w:sz w:val="24"/>
          <w:szCs w:val="24"/>
        </w:rPr>
        <w:t xml:space="preserve"> </w:t>
      </w:r>
      <w:r>
        <w:rPr>
          <w:rFonts w:ascii="Century Gothic" w:hAnsi="Century Gothic" w:cs="Century Gothic"/>
          <w:kern w:val="2"/>
          <w:sz w:val="24"/>
          <w:szCs w:val="24"/>
        </w:rPr>
        <w:t>dei ragazzi, al quale hanno dato risposta l</w:t>
      </w:r>
      <w:r w:rsidR="008C2C04">
        <w:rPr>
          <w:rFonts w:ascii="Century Gothic" w:hAnsi="Century Gothic" w:cs="Century Gothic"/>
          <w:kern w:val="2"/>
          <w:sz w:val="24"/>
          <w:szCs w:val="24"/>
        </w:rPr>
        <w:t>’</w:t>
      </w:r>
      <w:r w:rsidR="00E54C0E">
        <w:rPr>
          <w:rFonts w:ascii="Century Gothic" w:hAnsi="Century Gothic" w:cs="Century Gothic"/>
          <w:kern w:val="2"/>
          <w:sz w:val="24"/>
          <w:szCs w:val="24"/>
        </w:rPr>
        <w:t>é</w:t>
      </w:r>
      <w:bookmarkStart w:id="0" w:name="_GoBack"/>
      <w:bookmarkEnd w:id="0"/>
      <w:r w:rsidR="008C2C04">
        <w:rPr>
          <w:rFonts w:ascii="Century Gothic" w:hAnsi="Century Gothic" w:cs="Century Gothic"/>
          <w:kern w:val="2"/>
          <w:sz w:val="24"/>
          <w:szCs w:val="24"/>
        </w:rPr>
        <w:t>quipe del P</w:t>
      </w:r>
      <w:r w:rsidR="00CB5F68">
        <w:rPr>
          <w:rFonts w:ascii="Century Gothic" w:hAnsi="Century Gothic" w:cs="Century Gothic"/>
          <w:kern w:val="2"/>
          <w:sz w:val="24"/>
          <w:szCs w:val="24"/>
        </w:rPr>
        <w:t>ractice</w:t>
      </w:r>
      <w:r>
        <w:rPr>
          <w:rFonts w:ascii="Century Gothic" w:hAnsi="Century Gothic" w:cs="Century Gothic"/>
          <w:kern w:val="2"/>
          <w:sz w:val="24"/>
          <w:szCs w:val="24"/>
        </w:rPr>
        <w:t xml:space="preserve"> (</w:t>
      </w:r>
      <w:r w:rsidR="008C2C04">
        <w:rPr>
          <w:rFonts w:ascii="Century Gothic" w:hAnsi="Century Gothic" w:cs="Century Gothic"/>
          <w:kern w:val="2"/>
          <w:sz w:val="24"/>
          <w:szCs w:val="24"/>
        </w:rPr>
        <w:t>attivo già da 7 anni con la formazione nelle scuole</w:t>
      </w:r>
      <w:r>
        <w:rPr>
          <w:rFonts w:ascii="Century Gothic" w:hAnsi="Century Gothic" w:cs="Century Gothic"/>
          <w:kern w:val="2"/>
          <w:sz w:val="24"/>
          <w:szCs w:val="24"/>
        </w:rPr>
        <w:t>)</w:t>
      </w:r>
      <w:r w:rsidR="00CB5F68">
        <w:rPr>
          <w:rFonts w:ascii="Century Gothic" w:hAnsi="Century Gothic" w:cs="Century Gothic"/>
          <w:kern w:val="2"/>
          <w:sz w:val="24"/>
          <w:szCs w:val="24"/>
        </w:rPr>
        <w:t xml:space="preserve"> ha organizzato </w:t>
      </w:r>
      <w:bookmarkStart w:id="1" w:name="_Hlk240973737"/>
      <w:r w:rsidR="00E921AB">
        <w:rPr>
          <w:rFonts w:ascii="Century Gothic" w:hAnsi="Century Gothic" w:cs="Century Gothic"/>
          <w:kern w:val="2"/>
          <w:sz w:val="24"/>
          <w:szCs w:val="24"/>
        </w:rPr>
        <w:t>“</w:t>
      </w:r>
      <w:proofErr w:type="spellStart"/>
      <w:r w:rsidR="00E921AB">
        <w:rPr>
          <w:rFonts w:ascii="Century Gothic" w:hAnsi="Century Gothic" w:cs="Century Gothic"/>
          <w:kern w:val="2"/>
          <w:sz w:val="24"/>
          <w:szCs w:val="24"/>
        </w:rPr>
        <w:t>NoPanicSim</w:t>
      </w:r>
      <w:proofErr w:type="spellEnd"/>
      <w:r w:rsidR="00E921AB">
        <w:rPr>
          <w:rFonts w:ascii="Century Gothic" w:hAnsi="Century Gothic" w:cs="Century Gothic"/>
          <w:kern w:val="2"/>
          <w:sz w:val="24"/>
          <w:szCs w:val="24"/>
        </w:rPr>
        <w:t xml:space="preserve">” </w:t>
      </w:r>
      <w:bookmarkEnd w:id="1"/>
      <w:r w:rsidR="008C2C04">
        <w:rPr>
          <w:rFonts w:ascii="Century Gothic" w:hAnsi="Century Gothic" w:cs="Century Gothic"/>
          <w:kern w:val="2"/>
          <w:sz w:val="24"/>
          <w:szCs w:val="24"/>
        </w:rPr>
        <w:t xml:space="preserve">in collaborazione con </w:t>
      </w:r>
      <w:proofErr w:type="spellStart"/>
      <w:r w:rsidR="008C2C04">
        <w:rPr>
          <w:rFonts w:ascii="Century Gothic" w:hAnsi="Century Gothic" w:cs="Century Gothic"/>
          <w:kern w:val="2"/>
          <w:sz w:val="24"/>
          <w:szCs w:val="24"/>
        </w:rPr>
        <w:t>Sicurscuola</w:t>
      </w:r>
      <w:proofErr w:type="spellEnd"/>
      <w:r w:rsidR="008C2C04">
        <w:rPr>
          <w:rFonts w:ascii="Century Gothic" w:hAnsi="Century Gothic" w:cs="Century Gothic"/>
          <w:kern w:val="2"/>
          <w:sz w:val="24"/>
          <w:szCs w:val="24"/>
        </w:rPr>
        <w:t xml:space="preserve"> Verona – Rete </w:t>
      </w:r>
      <w:proofErr w:type="spellStart"/>
      <w:r w:rsidR="008C2C04">
        <w:rPr>
          <w:rFonts w:ascii="Century Gothic" w:hAnsi="Century Gothic" w:cs="Century Gothic"/>
          <w:kern w:val="2"/>
          <w:sz w:val="24"/>
          <w:szCs w:val="24"/>
        </w:rPr>
        <w:t>Sirvess</w:t>
      </w:r>
      <w:proofErr w:type="spellEnd"/>
      <w:r w:rsidR="008C2C04">
        <w:rPr>
          <w:rFonts w:ascii="Century Gothic" w:hAnsi="Century Gothic" w:cs="Century Gothic"/>
          <w:kern w:val="2"/>
          <w:sz w:val="24"/>
          <w:szCs w:val="24"/>
        </w:rPr>
        <w:t xml:space="preserve"> (Sistema di Riferimento Veneto per la Salute e sicurezza nelle Scuole) di Verona</w:t>
      </w:r>
      <w:r w:rsidR="00334CD9">
        <w:rPr>
          <w:rFonts w:ascii="Century Gothic" w:hAnsi="Century Gothic" w:cs="Century Gothic"/>
          <w:kern w:val="2"/>
          <w:sz w:val="24"/>
          <w:szCs w:val="24"/>
        </w:rPr>
        <w:t xml:space="preserve">. Hanno contribuito anche </w:t>
      </w:r>
      <w:r w:rsidR="008C2C04">
        <w:rPr>
          <w:rFonts w:ascii="Century Gothic" w:hAnsi="Century Gothic" w:cs="Century Gothic"/>
          <w:kern w:val="2"/>
          <w:sz w:val="24"/>
          <w:szCs w:val="24"/>
        </w:rPr>
        <w:t>Fondazione Santa Toscana</w:t>
      </w:r>
      <w:r w:rsidR="00334CD9">
        <w:rPr>
          <w:rFonts w:ascii="Century Gothic" w:hAnsi="Century Gothic" w:cs="Century Gothic"/>
          <w:kern w:val="2"/>
          <w:sz w:val="24"/>
          <w:szCs w:val="24"/>
        </w:rPr>
        <w:t xml:space="preserve"> e </w:t>
      </w:r>
      <w:proofErr w:type="spellStart"/>
      <w:r w:rsidR="00334CD9">
        <w:rPr>
          <w:rFonts w:ascii="Century Gothic" w:hAnsi="Century Gothic" w:cs="Century Gothic"/>
          <w:kern w:val="2"/>
          <w:sz w:val="24"/>
          <w:szCs w:val="24"/>
        </w:rPr>
        <w:t>Spisal</w:t>
      </w:r>
      <w:proofErr w:type="spellEnd"/>
      <w:r w:rsidR="00334CD9">
        <w:rPr>
          <w:rFonts w:ascii="Century Gothic" w:hAnsi="Century Gothic" w:cs="Century Gothic"/>
          <w:kern w:val="2"/>
          <w:sz w:val="24"/>
          <w:szCs w:val="24"/>
        </w:rPr>
        <w:t xml:space="preserve"> </w:t>
      </w:r>
      <w:proofErr w:type="spellStart"/>
      <w:r w:rsidR="00334CD9">
        <w:rPr>
          <w:rFonts w:ascii="Century Gothic" w:hAnsi="Century Gothic" w:cs="Century Gothic"/>
          <w:kern w:val="2"/>
          <w:sz w:val="24"/>
          <w:szCs w:val="24"/>
        </w:rPr>
        <w:t>Ulss</w:t>
      </w:r>
      <w:proofErr w:type="spellEnd"/>
      <w:r w:rsidR="00334CD9">
        <w:rPr>
          <w:rFonts w:ascii="Century Gothic" w:hAnsi="Century Gothic" w:cs="Century Gothic"/>
          <w:kern w:val="2"/>
          <w:sz w:val="24"/>
          <w:szCs w:val="24"/>
        </w:rPr>
        <w:t xml:space="preserve"> 9 Scaligera.</w:t>
      </w:r>
    </w:p>
    <w:p w14:paraId="090691D6" w14:textId="2F819F15" w:rsidR="00AB2B2B" w:rsidRDefault="00AB2B2B" w:rsidP="00592D31">
      <w:pPr>
        <w:ind w:right="-35"/>
        <w:jc w:val="both"/>
        <w:rPr>
          <w:rFonts w:ascii="Century Gothic" w:hAnsi="Century Gothic" w:cs="Century Gothic"/>
          <w:kern w:val="2"/>
          <w:sz w:val="24"/>
          <w:szCs w:val="24"/>
        </w:rPr>
      </w:pPr>
    </w:p>
    <w:p w14:paraId="3BE9FAA2" w14:textId="42ED8230" w:rsidR="00D4329C" w:rsidRDefault="008C2C04" w:rsidP="00095F41">
      <w:pPr>
        <w:ind w:right="-35"/>
        <w:jc w:val="both"/>
        <w:rPr>
          <w:rFonts w:ascii="Century Gothic" w:hAnsi="Century Gothic" w:cs="Century Gothic"/>
          <w:kern w:val="2"/>
          <w:sz w:val="24"/>
          <w:szCs w:val="24"/>
        </w:rPr>
      </w:pPr>
      <w:r w:rsidRPr="008C2C04">
        <w:rPr>
          <w:rFonts w:ascii="Century Gothic" w:hAnsi="Century Gothic" w:cs="Century Gothic"/>
          <w:b/>
          <w:kern w:val="2"/>
          <w:sz w:val="24"/>
          <w:szCs w:val="24"/>
        </w:rPr>
        <w:t xml:space="preserve">Elementi di rischio e difficoltà. </w:t>
      </w:r>
      <w:r w:rsidR="00095F41">
        <w:rPr>
          <w:rFonts w:ascii="Century Gothic" w:hAnsi="Century Gothic" w:cs="Century Gothic"/>
          <w:kern w:val="2"/>
          <w:sz w:val="24"/>
          <w:szCs w:val="24"/>
        </w:rPr>
        <w:t>V</w:t>
      </w:r>
      <w:r w:rsidR="00095F41" w:rsidRPr="00095F41">
        <w:rPr>
          <w:rFonts w:ascii="Century Gothic" w:hAnsi="Century Gothic" w:cs="Century Gothic"/>
          <w:kern w:val="2"/>
          <w:sz w:val="24"/>
          <w:szCs w:val="24"/>
        </w:rPr>
        <w:t>ie di fuga bloccate o non segnalate, sbalzi o assenza di corrente, fumo, grida e persone a terra</w:t>
      </w:r>
      <w:r w:rsidR="00095F41" w:rsidRPr="00095F41">
        <w:rPr>
          <w:rFonts w:ascii="Century Gothic" w:hAnsi="Century Gothic" w:cs="Century Gothic"/>
          <w:b/>
          <w:kern w:val="2"/>
          <w:sz w:val="24"/>
          <w:szCs w:val="24"/>
        </w:rPr>
        <w:t>.</w:t>
      </w:r>
      <w:r w:rsidR="00095F41">
        <w:rPr>
          <w:rFonts w:ascii="Century Gothic" w:hAnsi="Century Gothic" w:cs="Century Gothic"/>
          <w:b/>
          <w:kern w:val="2"/>
          <w:sz w:val="24"/>
          <w:szCs w:val="24"/>
        </w:rPr>
        <w:t xml:space="preserve"> </w:t>
      </w:r>
      <w:r w:rsidR="00095F41" w:rsidRPr="00095F41">
        <w:rPr>
          <w:rFonts w:ascii="Century Gothic" w:hAnsi="Century Gothic" w:cs="Century Gothic"/>
          <w:kern w:val="2"/>
          <w:sz w:val="24"/>
          <w:szCs w:val="24"/>
        </w:rPr>
        <w:t xml:space="preserve">Un ambiente chiuso come una discoteca può diventare una trappola </w:t>
      </w:r>
      <w:r w:rsidR="00095F41">
        <w:rPr>
          <w:rFonts w:ascii="Century Gothic" w:hAnsi="Century Gothic" w:cs="Century Gothic"/>
          <w:kern w:val="2"/>
          <w:sz w:val="24"/>
          <w:szCs w:val="24"/>
        </w:rPr>
        <w:t>e raramente quando si entra si guarda dove sono le uscite di emergenza. La breve lezione teorica, p</w:t>
      </w:r>
      <w:r w:rsidR="00095F41" w:rsidRPr="00095F41">
        <w:rPr>
          <w:rFonts w:ascii="Century Gothic" w:hAnsi="Century Gothic" w:cs="Century Gothic"/>
          <w:kern w:val="2"/>
          <w:sz w:val="24"/>
          <w:szCs w:val="24"/>
        </w:rPr>
        <w:t xml:space="preserve">rima delle simulazioni pratiche, </w:t>
      </w:r>
      <w:r w:rsidR="00095F41">
        <w:rPr>
          <w:rFonts w:ascii="Century Gothic" w:hAnsi="Century Gothic" w:cs="Century Gothic"/>
          <w:kern w:val="2"/>
          <w:sz w:val="24"/>
          <w:szCs w:val="24"/>
        </w:rPr>
        <w:t xml:space="preserve">ha insegnato agli studenti come </w:t>
      </w:r>
      <w:r w:rsidR="00095F41" w:rsidRPr="00095F41">
        <w:rPr>
          <w:rFonts w:ascii="Century Gothic" w:hAnsi="Century Gothic" w:cs="Century Gothic"/>
          <w:kern w:val="2"/>
          <w:sz w:val="24"/>
          <w:szCs w:val="24"/>
        </w:rPr>
        <w:t xml:space="preserve">riconoscere l’ambiente sicuro, la gestione in scarsa visibilità e </w:t>
      </w:r>
      <w:r w:rsidR="00095F41">
        <w:rPr>
          <w:rFonts w:ascii="Century Gothic" w:hAnsi="Century Gothic" w:cs="Century Gothic"/>
          <w:kern w:val="2"/>
          <w:sz w:val="24"/>
          <w:szCs w:val="24"/>
        </w:rPr>
        <w:t>come fronteggiare il fumo</w:t>
      </w:r>
      <w:r w:rsidR="00D4329C">
        <w:rPr>
          <w:rFonts w:ascii="Century Gothic" w:hAnsi="Century Gothic" w:cs="Century Gothic"/>
          <w:kern w:val="2"/>
          <w:sz w:val="24"/>
          <w:szCs w:val="24"/>
        </w:rPr>
        <w:t>. Ma anche come</w:t>
      </w:r>
      <w:r w:rsidR="00095F41" w:rsidRPr="00095F41">
        <w:rPr>
          <w:rFonts w:ascii="Century Gothic" w:hAnsi="Century Gothic" w:cs="Century Gothic"/>
          <w:kern w:val="2"/>
          <w:sz w:val="24"/>
          <w:szCs w:val="24"/>
        </w:rPr>
        <w:t xml:space="preserve"> trattare l’arresto cardiaco e </w:t>
      </w:r>
      <w:r w:rsidR="00D4329C">
        <w:rPr>
          <w:rFonts w:ascii="Century Gothic" w:hAnsi="Century Gothic" w:cs="Century Gothic"/>
          <w:kern w:val="2"/>
          <w:sz w:val="24"/>
          <w:szCs w:val="24"/>
        </w:rPr>
        <w:t>l’</w:t>
      </w:r>
      <w:r w:rsidR="00095F41" w:rsidRPr="00095F41">
        <w:rPr>
          <w:rFonts w:ascii="Century Gothic" w:hAnsi="Century Gothic" w:cs="Century Gothic"/>
          <w:kern w:val="2"/>
          <w:sz w:val="24"/>
          <w:szCs w:val="24"/>
        </w:rPr>
        <w:t>ostruzione delle vie aeree</w:t>
      </w:r>
      <w:r w:rsidR="00D4329C">
        <w:rPr>
          <w:rFonts w:ascii="Century Gothic" w:hAnsi="Century Gothic" w:cs="Century Gothic"/>
          <w:kern w:val="2"/>
          <w:sz w:val="24"/>
          <w:szCs w:val="24"/>
        </w:rPr>
        <w:t xml:space="preserve">, come </w:t>
      </w:r>
      <w:r w:rsidR="00095F41" w:rsidRPr="00095F41">
        <w:rPr>
          <w:rFonts w:ascii="Century Gothic" w:hAnsi="Century Gothic" w:cs="Century Gothic"/>
          <w:kern w:val="2"/>
          <w:sz w:val="24"/>
          <w:szCs w:val="24"/>
        </w:rPr>
        <w:t>mettersi in salvo da situazioni di emergenza</w:t>
      </w:r>
      <w:r w:rsidR="00D4329C">
        <w:rPr>
          <w:rFonts w:ascii="Century Gothic" w:hAnsi="Century Gothic" w:cs="Century Gothic"/>
          <w:kern w:val="2"/>
          <w:sz w:val="24"/>
          <w:szCs w:val="24"/>
        </w:rPr>
        <w:t xml:space="preserve"> e aiutare l’amico a terra.</w:t>
      </w:r>
    </w:p>
    <w:p w14:paraId="7DF48447" w14:textId="0A195114" w:rsidR="00095F41" w:rsidRPr="00095F41" w:rsidRDefault="00D4329C" w:rsidP="00095F41">
      <w:pPr>
        <w:ind w:right="-35"/>
        <w:jc w:val="both"/>
        <w:rPr>
          <w:rFonts w:ascii="Century Gothic" w:hAnsi="Century Gothic" w:cs="Century Gothic"/>
          <w:kern w:val="2"/>
          <w:sz w:val="24"/>
          <w:szCs w:val="24"/>
        </w:rPr>
      </w:pPr>
      <w:r>
        <w:rPr>
          <w:rFonts w:ascii="Century Gothic" w:hAnsi="Century Gothic" w:cs="Century Gothic"/>
          <w:kern w:val="2"/>
          <w:sz w:val="24"/>
          <w:szCs w:val="24"/>
        </w:rPr>
        <w:t>Tutte queste</w:t>
      </w:r>
      <w:r w:rsidRPr="00D4329C">
        <w:rPr>
          <w:rFonts w:ascii="Century Gothic" w:hAnsi="Century Gothic" w:cs="Century Gothic"/>
          <w:kern w:val="2"/>
          <w:sz w:val="24"/>
          <w:szCs w:val="24"/>
        </w:rPr>
        <w:t xml:space="preserve"> regole </w:t>
      </w:r>
      <w:r>
        <w:rPr>
          <w:rFonts w:ascii="Century Gothic" w:hAnsi="Century Gothic" w:cs="Century Gothic"/>
          <w:kern w:val="2"/>
          <w:sz w:val="24"/>
          <w:szCs w:val="24"/>
        </w:rPr>
        <w:t xml:space="preserve">pratiche </w:t>
      </w:r>
      <w:r w:rsidRPr="00D4329C">
        <w:rPr>
          <w:rFonts w:ascii="Century Gothic" w:hAnsi="Century Gothic" w:cs="Century Gothic"/>
          <w:kern w:val="2"/>
          <w:sz w:val="24"/>
          <w:szCs w:val="24"/>
        </w:rPr>
        <w:t>che fanno la differenza</w:t>
      </w:r>
      <w:r>
        <w:rPr>
          <w:rFonts w:ascii="Century Gothic" w:hAnsi="Century Gothic" w:cs="Century Gothic"/>
          <w:kern w:val="2"/>
          <w:sz w:val="24"/>
          <w:szCs w:val="24"/>
        </w:rPr>
        <w:t xml:space="preserve"> sono state speigate dal</w:t>
      </w:r>
      <w:r w:rsidR="00095F41" w:rsidRPr="00095F41">
        <w:rPr>
          <w:rFonts w:ascii="Century Gothic" w:hAnsi="Century Gothic" w:cs="Century Gothic"/>
          <w:kern w:val="2"/>
          <w:sz w:val="24"/>
          <w:szCs w:val="24"/>
        </w:rPr>
        <w:t xml:space="preserve"> personale del </w:t>
      </w:r>
      <w:proofErr w:type="spellStart"/>
      <w:r w:rsidR="00095F41" w:rsidRPr="00095F41">
        <w:rPr>
          <w:rFonts w:ascii="Century Gothic" w:hAnsi="Century Gothic" w:cs="Century Gothic"/>
          <w:kern w:val="2"/>
          <w:sz w:val="24"/>
          <w:szCs w:val="24"/>
        </w:rPr>
        <w:t>Suem</w:t>
      </w:r>
      <w:proofErr w:type="spellEnd"/>
      <w:r w:rsidR="00095F41" w:rsidRPr="00095F41">
        <w:rPr>
          <w:rFonts w:ascii="Century Gothic" w:hAnsi="Century Gothic" w:cs="Century Gothic"/>
          <w:kern w:val="2"/>
          <w:sz w:val="24"/>
          <w:szCs w:val="24"/>
        </w:rPr>
        <w:t xml:space="preserve"> 118, </w:t>
      </w:r>
      <w:r>
        <w:rPr>
          <w:rFonts w:ascii="Century Gothic" w:hAnsi="Century Gothic" w:cs="Century Gothic"/>
          <w:kern w:val="2"/>
          <w:sz w:val="24"/>
          <w:szCs w:val="24"/>
        </w:rPr>
        <w:t xml:space="preserve">dagli </w:t>
      </w:r>
      <w:r w:rsidR="00095F41" w:rsidRPr="00095F41">
        <w:rPr>
          <w:rFonts w:ascii="Century Gothic" w:hAnsi="Century Gothic" w:cs="Century Gothic"/>
          <w:kern w:val="2"/>
          <w:sz w:val="24"/>
          <w:szCs w:val="24"/>
        </w:rPr>
        <w:t xml:space="preserve">addetti antincendio </w:t>
      </w:r>
      <w:r>
        <w:rPr>
          <w:rFonts w:ascii="Century Gothic" w:hAnsi="Century Gothic" w:cs="Century Gothic"/>
          <w:kern w:val="2"/>
          <w:sz w:val="24"/>
          <w:szCs w:val="24"/>
        </w:rPr>
        <w:t xml:space="preserve">del Servizio Prevenzione </w:t>
      </w:r>
      <w:proofErr w:type="spellStart"/>
      <w:r w:rsidR="00095F41" w:rsidRPr="00095F41">
        <w:rPr>
          <w:rFonts w:ascii="Century Gothic" w:hAnsi="Century Gothic" w:cs="Century Gothic"/>
          <w:kern w:val="2"/>
          <w:sz w:val="24"/>
          <w:szCs w:val="24"/>
        </w:rPr>
        <w:t>Aoui</w:t>
      </w:r>
      <w:proofErr w:type="spellEnd"/>
      <w:r w:rsidR="00095F41" w:rsidRPr="00095F41">
        <w:rPr>
          <w:rFonts w:ascii="Century Gothic" w:hAnsi="Century Gothic" w:cs="Century Gothic"/>
          <w:kern w:val="2"/>
          <w:sz w:val="24"/>
          <w:szCs w:val="24"/>
        </w:rPr>
        <w:t xml:space="preserve"> e </w:t>
      </w:r>
      <w:r>
        <w:rPr>
          <w:rFonts w:ascii="Century Gothic" w:hAnsi="Century Gothic" w:cs="Century Gothic"/>
          <w:kern w:val="2"/>
          <w:sz w:val="24"/>
          <w:szCs w:val="24"/>
        </w:rPr>
        <w:t xml:space="preserve">dal </w:t>
      </w:r>
      <w:r w:rsidR="00095F41" w:rsidRPr="00095F41">
        <w:rPr>
          <w:rFonts w:ascii="Century Gothic" w:hAnsi="Century Gothic" w:cs="Century Gothic"/>
          <w:kern w:val="2"/>
          <w:sz w:val="24"/>
          <w:szCs w:val="24"/>
        </w:rPr>
        <w:t xml:space="preserve">personale sanitario </w:t>
      </w:r>
      <w:proofErr w:type="spellStart"/>
      <w:r w:rsidR="00095F41" w:rsidRPr="00095F41">
        <w:rPr>
          <w:rFonts w:ascii="Century Gothic" w:hAnsi="Century Gothic" w:cs="Century Gothic"/>
          <w:kern w:val="2"/>
          <w:sz w:val="24"/>
          <w:szCs w:val="24"/>
        </w:rPr>
        <w:t>Aoui</w:t>
      </w:r>
      <w:proofErr w:type="spellEnd"/>
      <w:r>
        <w:rPr>
          <w:rFonts w:ascii="Century Gothic" w:hAnsi="Century Gothic" w:cs="Century Gothic"/>
          <w:kern w:val="2"/>
          <w:sz w:val="24"/>
          <w:szCs w:val="24"/>
        </w:rPr>
        <w:t>.</w:t>
      </w:r>
    </w:p>
    <w:p w14:paraId="6E1C86CE" w14:textId="58D1B527" w:rsidR="00095F41" w:rsidRPr="00095F41" w:rsidRDefault="00095F41" w:rsidP="00095F41">
      <w:pPr>
        <w:ind w:right="-35"/>
        <w:jc w:val="both"/>
        <w:rPr>
          <w:rFonts w:ascii="Century Gothic" w:hAnsi="Century Gothic" w:cs="Century Gothic"/>
          <w:kern w:val="2"/>
          <w:sz w:val="24"/>
          <w:szCs w:val="24"/>
        </w:rPr>
      </w:pPr>
    </w:p>
    <w:p w14:paraId="5E9063D8" w14:textId="1B8C0817" w:rsidR="00E2023D" w:rsidRDefault="00D4329C" w:rsidP="00592D31">
      <w:pPr>
        <w:ind w:right="-35"/>
        <w:jc w:val="both"/>
        <w:rPr>
          <w:rFonts w:ascii="Century Gothic" w:hAnsi="Century Gothic" w:cs="Century Gothic"/>
          <w:kern w:val="2"/>
          <w:sz w:val="24"/>
          <w:szCs w:val="24"/>
        </w:rPr>
      </w:pPr>
      <w:r>
        <w:rPr>
          <w:rFonts w:ascii="Century Gothic" w:hAnsi="Century Gothic" w:cs="Century Gothic"/>
          <w:b/>
          <w:kern w:val="2"/>
          <w:sz w:val="24"/>
          <w:szCs w:val="24"/>
        </w:rPr>
        <w:lastRenderedPageBreak/>
        <w:t>P</w:t>
      </w:r>
      <w:r w:rsidR="00E2023D" w:rsidRPr="00E2023D">
        <w:rPr>
          <w:rFonts w:ascii="Century Gothic" w:hAnsi="Century Gothic" w:cs="Century Gothic"/>
          <w:b/>
          <w:kern w:val="2"/>
          <w:sz w:val="24"/>
          <w:szCs w:val="24"/>
        </w:rPr>
        <w:t>oche nozioni che rimangono.</w:t>
      </w:r>
      <w:r w:rsidR="00E2023D">
        <w:rPr>
          <w:rFonts w:ascii="Century Gothic" w:hAnsi="Century Gothic" w:cs="Century Gothic"/>
          <w:kern w:val="2"/>
          <w:sz w:val="24"/>
          <w:szCs w:val="24"/>
        </w:rPr>
        <w:t xml:space="preserve"> </w:t>
      </w:r>
      <w:r>
        <w:rPr>
          <w:rFonts w:ascii="Century Gothic" w:hAnsi="Century Gothic" w:cs="Century Gothic"/>
          <w:kern w:val="2"/>
          <w:sz w:val="24"/>
          <w:szCs w:val="24"/>
        </w:rPr>
        <w:t xml:space="preserve">Ma la vera efficacia di </w:t>
      </w:r>
      <w:r w:rsidRPr="00D4329C">
        <w:rPr>
          <w:rFonts w:ascii="Century Gothic" w:hAnsi="Century Gothic" w:cs="Century Gothic"/>
          <w:kern w:val="2"/>
          <w:sz w:val="24"/>
          <w:szCs w:val="24"/>
        </w:rPr>
        <w:t>“</w:t>
      </w:r>
      <w:proofErr w:type="spellStart"/>
      <w:r w:rsidRPr="00D4329C">
        <w:rPr>
          <w:rFonts w:ascii="Century Gothic" w:hAnsi="Century Gothic" w:cs="Century Gothic"/>
          <w:kern w:val="2"/>
          <w:sz w:val="24"/>
          <w:szCs w:val="24"/>
        </w:rPr>
        <w:t>NoPanicSim</w:t>
      </w:r>
      <w:proofErr w:type="spellEnd"/>
      <w:r w:rsidRPr="00D4329C">
        <w:rPr>
          <w:rFonts w:ascii="Century Gothic" w:hAnsi="Century Gothic" w:cs="Century Gothic"/>
          <w:kern w:val="2"/>
          <w:sz w:val="24"/>
          <w:szCs w:val="24"/>
        </w:rPr>
        <w:t xml:space="preserve">” </w:t>
      </w:r>
      <w:r>
        <w:rPr>
          <w:rFonts w:ascii="Century Gothic" w:hAnsi="Century Gothic" w:cs="Century Gothic"/>
          <w:kern w:val="2"/>
          <w:sz w:val="24"/>
          <w:szCs w:val="24"/>
        </w:rPr>
        <w:t>sta nelle simulazioni, le prove pratiche immersive in cui gli studenti hanno attuato tutte le manovre</w:t>
      </w:r>
      <w:r w:rsidR="00334CD9">
        <w:rPr>
          <w:rFonts w:ascii="Century Gothic" w:hAnsi="Century Gothic" w:cs="Century Gothic"/>
          <w:kern w:val="2"/>
          <w:sz w:val="24"/>
          <w:szCs w:val="24"/>
        </w:rPr>
        <w:t xml:space="preserve"> per sviluppare la </w:t>
      </w:r>
      <w:r w:rsidR="00334CD9" w:rsidRPr="00334CD9">
        <w:rPr>
          <w:rFonts w:ascii="Century Gothic" w:hAnsi="Century Gothic" w:cs="Century Gothic"/>
          <w:kern w:val="2"/>
          <w:sz w:val="24"/>
          <w:szCs w:val="24"/>
        </w:rPr>
        <w:t>capacità decisionale nelle emergenze</w:t>
      </w:r>
      <w:r>
        <w:rPr>
          <w:rFonts w:ascii="Century Gothic" w:hAnsi="Century Gothic" w:cs="Century Gothic"/>
          <w:kern w:val="2"/>
          <w:sz w:val="24"/>
          <w:szCs w:val="24"/>
        </w:rPr>
        <w:t xml:space="preserve">. </w:t>
      </w:r>
      <w:r w:rsidR="00E2023D">
        <w:rPr>
          <w:rFonts w:ascii="Century Gothic" w:hAnsi="Century Gothic" w:cs="Century Gothic"/>
          <w:kern w:val="2"/>
          <w:sz w:val="24"/>
          <w:szCs w:val="24"/>
        </w:rPr>
        <w:t>Innanzitut</w:t>
      </w:r>
      <w:r w:rsidR="00004551">
        <w:rPr>
          <w:rFonts w:ascii="Century Gothic" w:hAnsi="Century Gothic" w:cs="Century Gothic"/>
          <w:kern w:val="2"/>
          <w:sz w:val="24"/>
          <w:szCs w:val="24"/>
        </w:rPr>
        <w:t>to è fondamentale capire come non</w:t>
      </w:r>
      <w:r w:rsidR="00E2023D">
        <w:rPr>
          <w:rFonts w:ascii="Century Gothic" w:hAnsi="Century Gothic" w:cs="Century Gothic"/>
          <w:kern w:val="2"/>
          <w:sz w:val="24"/>
          <w:szCs w:val="24"/>
        </w:rPr>
        <w:t xml:space="preserve"> essere coinvolti in prima persona nell’emergenza, valutare pericoli comuni</w:t>
      </w:r>
      <w:r w:rsidR="00004551">
        <w:rPr>
          <w:rFonts w:ascii="Century Gothic" w:hAnsi="Century Gothic" w:cs="Century Gothic"/>
          <w:kern w:val="2"/>
          <w:sz w:val="24"/>
          <w:szCs w:val="24"/>
        </w:rPr>
        <w:t xml:space="preserve"> spesso </w:t>
      </w:r>
      <w:r w:rsidR="008C2C04">
        <w:rPr>
          <w:rFonts w:ascii="Century Gothic" w:hAnsi="Century Gothic" w:cs="Century Gothic"/>
          <w:kern w:val="2"/>
          <w:sz w:val="24"/>
          <w:szCs w:val="24"/>
        </w:rPr>
        <w:t>sottovalutati</w:t>
      </w:r>
      <w:r w:rsidR="00E2023D">
        <w:rPr>
          <w:rFonts w:ascii="Century Gothic" w:hAnsi="Century Gothic" w:cs="Century Gothic"/>
          <w:kern w:val="2"/>
          <w:sz w:val="24"/>
          <w:szCs w:val="24"/>
        </w:rPr>
        <w:t xml:space="preserve"> (traffico o la folla). </w:t>
      </w:r>
      <w:proofErr w:type="gramStart"/>
      <w:r w:rsidR="00E2023D">
        <w:rPr>
          <w:rFonts w:ascii="Century Gothic" w:hAnsi="Century Gothic" w:cs="Century Gothic"/>
          <w:kern w:val="2"/>
          <w:sz w:val="24"/>
          <w:szCs w:val="24"/>
        </w:rPr>
        <w:t>E’</w:t>
      </w:r>
      <w:proofErr w:type="gramEnd"/>
      <w:r w:rsidR="00E2023D">
        <w:rPr>
          <w:rFonts w:ascii="Century Gothic" w:hAnsi="Century Gothic" w:cs="Century Gothic"/>
          <w:kern w:val="2"/>
          <w:sz w:val="24"/>
          <w:szCs w:val="24"/>
        </w:rPr>
        <w:t xml:space="preserve"> importante sapere come funziona la Centrale operativa </w:t>
      </w:r>
      <w:proofErr w:type="spellStart"/>
      <w:r w:rsidR="00E2023D">
        <w:rPr>
          <w:rFonts w:ascii="Century Gothic" w:hAnsi="Century Gothic" w:cs="Century Gothic"/>
          <w:kern w:val="2"/>
          <w:sz w:val="24"/>
          <w:szCs w:val="24"/>
        </w:rPr>
        <w:t>Suem</w:t>
      </w:r>
      <w:proofErr w:type="spellEnd"/>
      <w:r w:rsidR="00E2023D">
        <w:rPr>
          <w:rFonts w:ascii="Century Gothic" w:hAnsi="Century Gothic" w:cs="Century Gothic"/>
          <w:kern w:val="2"/>
          <w:sz w:val="24"/>
          <w:szCs w:val="24"/>
        </w:rPr>
        <w:t xml:space="preserve"> 118 e </w:t>
      </w:r>
      <w:r w:rsidR="00692809">
        <w:rPr>
          <w:rFonts w:ascii="Century Gothic" w:hAnsi="Century Gothic" w:cs="Century Gothic"/>
          <w:kern w:val="2"/>
          <w:sz w:val="24"/>
          <w:szCs w:val="24"/>
        </w:rPr>
        <w:t>soprattutto</w:t>
      </w:r>
      <w:r w:rsidR="00E2023D">
        <w:rPr>
          <w:rFonts w:ascii="Century Gothic" w:hAnsi="Century Gothic" w:cs="Century Gothic"/>
          <w:kern w:val="2"/>
          <w:sz w:val="24"/>
          <w:szCs w:val="24"/>
        </w:rPr>
        <w:t xml:space="preserve"> come effettuare una chiamata efficace</w:t>
      </w:r>
      <w:r>
        <w:rPr>
          <w:rFonts w:ascii="Century Gothic" w:hAnsi="Century Gothic" w:cs="Century Gothic"/>
          <w:kern w:val="2"/>
          <w:sz w:val="24"/>
          <w:szCs w:val="24"/>
        </w:rPr>
        <w:t xml:space="preserve">, ma anche </w:t>
      </w:r>
      <w:r w:rsidR="00692809">
        <w:rPr>
          <w:rFonts w:ascii="Century Gothic" w:hAnsi="Century Gothic" w:cs="Century Gothic"/>
          <w:kern w:val="2"/>
          <w:sz w:val="24"/>
          <w:szCs w:val="24"/>
        </w:rPr>
        <w:t xml:space="preserve">come riconoscere un ambiente sicuro, individuare vie di fuga, segnali e momento giusto per allontanarsi. Inoltre i ragazzi imparano come gestire emergenze quali arresto cardiaco e respiratorio, ed effettuare le manovre di Basic Life Support. </w:t>
      </w:r>
    </w:p>
    <w:p w14:paraId="323BB3A8" w14:textId="5353838D" w:rsidR="002E6C5B" w:rsidRDefault="00D4329C" w:rsidP="00413813">
      <w:pPr>
        <w:ind w:right="-35"/>
        <w:jc w:val="both"/>
        <w:rPr>
          <w:rFonts w:ascii="Century Gothic" w:hAnsi="Century Gothic" w:cs="Century Gothic"/>
          <w:kern w:val="2"/>
          <w:sz w:val="24"/>
          <w:szCs w:val="24"/>
        </w:rPr>
      </w:pPr>
      <w:r>
        <w:rPr>
          <w:rFonts w:ascii="Century Gothic" w:hAnsi="Century Gothic" w:cs="Century Gothic"/>
          <w:kern w:val="2"/>
          <w:sz w:val="24"/>
          <w:szCs w:val="24"/>
        </w:rPr>
        <w:t>La simulazione pratica dura un’ora, i ragazzi sono</w:t>
      </w:r>
      <w:r w:rsidR="00004551">
        <w:rPr>
          <w:rFonts w:ascii="Century Gothic" w:hAnsi="Century Gothic" w:cs="Century Gothic"/>
          <w:kern w:val="2"/>
          <w:sz w:val="24"/>
          <w:szCs w:val="24"/>
        </w:rPr>
        <w:t xml:space="preserve"> </w:t>
      </w:r>
      <w:r w:rsidR="00E2023D">
        <w:rPr>
          <w:rFonts w:ascii="Century Gothic" w:hAnsi="Century Gothic" w:cs="Century Gothic"/>
          <w:kern w:val="2"/>
          <w:sz w:val="24"/>
          <w:szCs w:val="24"/>
        </w:rPr>
        <w:t xml:space="preserve">divisi in due squadre che a turno </w:t>
      </w:r>
      <w:r>
        <w:rPr>
          <w:rFonts w:ascii="Century Gothic" w:hAnsi="Century Gothic" w:cs="Century Gothic"/>
          <w:kern w:val="2"/>
          <w:sz w:val="24"/>
          <w:szCs w:val="24"/>
        </w:rPr>
        <w:t>provano</w:t>
      </w:r>
      <w:r w:rsidR="00E2023D">
        <w:rPr>
          <w:rFonts w:ascii="Century Gothic" w:hAnsi="Century Gothic" w:cs="Century Gothic"/>
          <w:kern w:val="2"/>
          <w:sz w:val="24"/>
          <w:szCs w:val="24"/>
        </w:rPr>
        <w:t xml:space="preserve"> </w:t>
      </w:r>
      <w:r w:rsidR="00004551">
        <w:rPr>
          <w:rFonts w:ascii="Century Gothic" w:hAnsi="Century Gothic" w:cs="Century Gothic"/>
          <w:kern w:val="2"/>
          <w:sz w:val="24"/>
          <w:szCs w:val="24"/>
        </w:rPr>
        <w:t xml:space="preserve">i </w:t>
      </w:r>
      <w:r w:rsidR="00E2023D">
        <w:rPr>
          <w:rFonts w:ascii="Century Gothic" w:hAnsi="Century Gothic" w:cs="Century Gothic"/>
          <w:kern w:val="2"/>
          <w:sz w:val="24"/>
          <w:szCs w:val="24"/>
        </w:rPr>
        <w:t>due dover</w:t>
      </w:r>
      <w:r w:rsidR="00DF46AE">
        <w:rPr>
          <w:rFonts w:ascii="Century Gothic" w:hAnsi="Century Gothic" w:cs="Century Gothic"/>
          <w:kern w:val="2"/>
          <w:sz w:val="24"/>
          <w:szCs w:val="24"/>
        </w:rPr>
        <w:t>si scenari di evento maggiore</w:t>
      </w:r>
      <w:r w:rsidR="00881D95">
        <w:rPr>
          <w:rFonts w:ascii="Century Gothic" w:hAnsi="Century Gothic" w:cs="Century Gothic"/>
          <w:kern w:val="2"/>
          <w:sz w:val="24"/>
          <w:szCs w:val="24"/>
        </w:rPr>
        <w:t xml:space="preserve">. </w:t>
      </w:r>
      <w:r w:rsidR="00A060F3">
        <w:rPr>
          <w:rFonts w:ascii="Century Gothic" w:hAnsi="Century Gothic" w:cs="Century Gothic"/>
          <w:kern w:val="2"/>
          <w:sz w:val="24"/>
          <w:szCs w:val="24"/>
        </w:rPr>
        <w:t xml:space="preserve">Al termine delle prove i ragazzi e i relatori si </w:t>
      </w:r>
      <w:r w:rsidR="00004551">
        <w:rPr>
          <w:rFonts w:ascii="Century Gothic" w:hAnsi="Century Gothic" w:cs="Century Gothic"/>
          <w:kern w:val="2"/>
          <w:sz w:val="24"/>
          <w:szCs w:val="24"/>
        </w:rPr>
        <w:t>ri</w:t>
      </w:r>
      <w:r w:rsidR="00A060F3">
        <w:rPr>
          <w:rFonts w:ascii="Century Gothic" w:hAnsi="Century Gothic" w:cs="Century Gothic"/>
          <w:kern w:val="2"/>
          <w:sz w:val="24"/>
          <w:szCs w:val="24"/>
        </w:rPr>
        <w:t xml:space="preserve">uniscono </w:t>
      </w:r>
      <w:r w:rsidR="00004551">
        <w:rPr>
          <w:rFonts w:ascii="Century Gothic" w:hAnsi="Century Gothic" w:cs="Century Gothic"/>
          <w:kern w:val="2"/>
          <w:sz w:val="24"/>
          <w:szCs w:val="24"/>
        </w:rPr>
        <w:t xml:space="preserve">un’ultima volta </w:t>
      </w:r>
      <w:r w:rsidR="00A060F3">
        <w:rPr>
          <w:rFonts w:ascii="Century Gothic" w:hAnsi="Century Gothic" w:cs="Century Gothic"/>
          <w:kern w:val="2"/>
          <w:sz w:val="24"/>
          <w:szCs w:val="24"/>
        </w:rPr>
        <w:t xml:space="preserve">per fare il punto di ciò che è stato appreso. </w:t>
      </w:r>
    </w:p>
    <w:p w14:paraId="45EA9655" w14:textId="53961A1D" w:rsidR="00D4329C" w:rsidRDefault="00D4329C" w:rsidP="00413813">
      <w:pPr>
        <w:ind w:right="-35"/>
        <w:jc w:val="both"/>
        <w:rPr>
          <w:rFonts w:ascii="Century Gothic" w:hAnsi="Century Gothic" w:cs="Century Gothic"/>
          <w:kern w:val="2"/>
          <w:sz w:val="24"/>
          <w:szCs w:val="24"/>
        </w:rPr>
      </w:pPr>
    </w:p>
    <w:p w14:paraId="43F9B4F0" w14:textId="4C4CF1C6" w:rsidR="00D4329C" w:rsidRPr="00D4329C" w:rsidRDefault="00D4329C" w:rsidP="00D4329C">
      <w:pPr>
        <w:ind w:right="-35"/>
        <w:jc w:val="both"/>
        <w:rPr>
          <w:rFonts w:ascii="Century Gothic" w:hAnsi="Century Gothic" w:cs="Century Gothic"/>
          <w:kern w:val="2"/>
          <w:sz w:val="24"/>
          <w:szCs w:val="24"/>
        </w:rPr>
      </w:pPr>
      <w:r w:rsidRPr="00D4329C">
        <w:rPr>
          <w:rFonts w:ascii="Century Gothic" w:hAnsi="Century Gothic" w:cs="Century Gothic"/>
          <w:b/>
          <w:kern w:val="2"/>
          <w:sz w:val="24"/>
          <w:szCs w:val="24"/>
        </w:rPr>
        <w:t>Centro Practice</w:t>
      </w:r>
      <w:r w:rsidR="00334CD9">
        <w:rPr>
          <w:rFonts w:ascii="Century Gothic" w:hAnsi="Century Gothic" w:cs="Century Gothic"/>
          <w:b/>
          <w:kern w:val="2"/>
          <w:sz w:val="24"/>
          <w:szCs w:val="24"/>
        </w:rPr>
        <w:t xml:space="preserve"> </w:t>
      </w:r>
      <w:proofErr w:type="spellStart"/>
      <w:r w:rsidR="00334CD9">
        <w:rPr>
          <w:rFonts w:ascii="Century Gothic" w:hAnsi="Century Gothic" w:cs="Century Gothic"/>
          <w:b/>
          <w:kern w:val="2"/>
          <w:sz w:val="24"/>
          <w:szCs w:val="24"/>
        </w:rPr>
        <w:t>Aoui</w:t>
      </w:r>
      <w:proofErr w:type="spellEnd"/>
      <w:r w:rsidRPr="00D4329C">
        <w:rPr>
          <w:rFonts w:ascii="Century Gothic" w:hAnsi="Century Gothic" w:cs="Century Gothic"/>
          <w:b/>
          <w:kern w:val="2"/>
          <w:sz w:val="24"/>
          <w:szCs w:val="24"/>
        </w:rPr>
        <w:t>.</w:t>
      </w:r>
      <w:r w:rsidRPr="00D4329C">
        <w:rPr>
          <w:rFonts w:ascii="Century Gothic" w:hAnsi="Century Gothic" w:cs="Century Gothic"/>
          <w:kern w:val="2"/>
          <w:sz w:val="24"/>
          <w:szCs w:val="24"/>
        </w:rPr>
        <w:t xml:space="preserve"> Il Centro di Formazione e Simulazione avanzata “Practice” nasce nel 2012 e da oltre dieci anni è parte integrante del sistema formativo dell’Azienda</w:t>
      </w:r>
      <w:r w:rsidR="00334CD9">
        <w:rPr>
          <w:rFonts w:ascii="Century Gothic" w:hAnsi="Century Gothic" w:cs="Century Gothic"/>
          <w:kern w:val="2"/>
          <w:sz w:val="24"/>
          <w:szCs w:val="24"/>
        </w:rPr>
        <w:t xml:space="preserve"> </w:t>
      </w:r>
      <w:r w:rsidRPr="00D4329C">
        <w:rPr>
          <w:rFonts w:ascii="Century Gothic" w:hAnsi="Century Gothic" w:cs="Century Gothic"/>
          <w:kern w:val="2"/>
          <w:sz w:val="24"/>
          <w:szCs w:val="24"/>
        </w:rPr>
        <w:t xml:space="preserve">ospedaliera. Gestire un </w:t>
      </w:r>
      <w:proofErr w:type="spellStart"/>
      <w:r w:rsidRPr="00D4329C">
        <w:rPr>
          <w:rFonts w:ascii="Century Gothic" w:hAnsi="Century Gothic" w:cs="Century Gothic"/>
          <w:kern w:val="2"/>
          <w:sz w:val="24"/>
          <w:szCs w:val="24"/>
        </w:rPr>
        <w:t>simulation</w:t>
      </w:r>
      <w:proofErr w:type="spellEnd"/>
      <w:r w:rsidRPr="00D4329C">
        <w:rPr>
          <w:rFonts w:ascii="Century Gothic" w:hAnsi="Century Gothic" w:cs="Century Gothic"/>
          <w:kern w:val="2"/>
          <w:sz w:val="24"/>
          <w:szCs w:val="24"/>
        </w:rPr>
        <w:t xml:space="preserve"> center universitario significa integrare assistenza, didattica e ricerca, facendo convergere le esigenze dell’Azienda, </w:t>
      </w:r>
      <w:r w:rsidR="00334CD9">
        <w:rPr>
          <w:rFonts w:ascii="Century Gothic" w:hAnsi="Century Gothic" w:cs="Century Gothic"/>
          <w:kern w:val="2"/>
          <w:sz w:val="24"/>
          <w:szCs w:val="24"/>
        </w:rPr>
        <w:t>con</w:t>
      </w:r>
      <w:r w:rsidRPr="00D4329C">
        <w:rPr>
          <w:rFonts w:ascii="Century Gothic" w:hAnsi="Century Gothic" w:cs="Century Gothic"/>
          <w:kern w:val="2"/>
          <w:sz w:val="24"/>
          <w:szCs w:val="24"/>
        </w:rPr>
        <w:t xml:space="preserve"> innovazione, qualità e servizio del territorio. Nel Centro trovano collocazione diverse tipologie di laboratorio, distribuite in specifiche aree: chirurgia, emergenza-urgenza e non-technical skills, ostetrico-ginecologica, radiologia interventista e spazi per briefing e debriefing. Dal 2021 l’attività è stata estesa alle scuole con oltre 20 mila giovani coinvolti</w:t>
      </w:r>
      <w:r w:rsidR="00334CD9">
        <w:rPr>
          <w:rFonts w:ascii="Century Gothic" w:hAnsi="Century Gothic" w:cs="Century Gothic"/>
          <w:kern w:val="2"/>
          <w:sz w:val="24"/>
          <w:szCs w:val="24"/>
        </w:rPr>
        <w:t xml:space="preserve">. </w:t>
      </w:r>
    </w:p>
    <w:p w14:paraId="5D9F267D" w14:textId="77777777" w:rsidR="00D4329C" w:rsidRPr="00D4329C" w:rsidRDefault="00D4329C" w:rsidP="00D4329C">
      <w:pPr>
        <w:ind w:right="-35"/>
        <w:jc w:val="both"/>
        <w:rPr>
          <w:rFonts w:ascii="Century Gothic" w:hAnsi="Century Gothic" w:cs="Century Gothic"/>
          <w:kern w:val="2"/>
          <w:sz w:val="24"/>
          <w:szCs w:val="24"/>
        </w:rPr>
      </w:pPr>
    </w:p>
    <w:p w14:paraId="3D94784E" w14:textId="77777777" w:rsidR="00D4329C" w:rsidRPr="00D4329C" w:rsidRDefault="00D4329C" w:rsidP="00D4329C">
      <w:pPr>
        <w:ind w:right="-35"/>
        <w:jc w:val="both"/>
        <w:rPr>
          <w:rFonts w:ascii="Century Gothic" w:hAnsi="Century Gothic" w:cs="Century Gothic"/>
          <w:kern w:val="2"/>
          <w:sz w:val="24"/>
          <w:szCs w:val="24"/>
        </w:rPr>
      </w:pPr>
      <w:r w:rsidRPr="00D4329C">
        <w:rPr>
          <w:rFonts w:ascii="Century Gothic" w:hAnsi="Century Gothic" w:cs="Century Gothic"/>
          <w:b/>
          <w:kern w:val="2"/>
          <w:sz w:val="24"/>
          <w:szCs w:val="24"/>
        </w:rPr>
        <w:t xml:space="preserve">Rete </w:t>
      </w:r>
      <w:proofErr w:type="spellStart"/>
      <w:r w:rsidRPr="00D4329C">
        <w:rPr>
          <w:rFonts w:ascii="Century Gothic" w:hAnsi="Century Gothic" w:cs="Century Gothic"/>
          <w:b/>
          <w:kern w:val="2"/>
          <w:sz w:val="24"/>
          <w:szCs w:val="24"/>
        </w:rPr>
        <w:t>SiRVeSS</w:t>
      </w:r>
      <w:proofErr w:type="spellEnd"/>
      <w:r w:rsidRPr="00D4329C">
        <w:rPr>
          <w:rFonts w:ascii="Century Gothic" w:hAnsi="Century Gothic" w:cs="Century Gothic"/>
          <w:b/>
          <w:kern w:val="2"/>
          <w:sz w:val="24"/>
          <w:szCs w:val="24"/>
        </w:rPr>
        <w:t>.</w:t>
      </w:r>
      <w:r w:rsidRPr="00D4329C">
        <w:rPr>
          <w:rFonts w:ascii="Century Gothic" w:hAnsi="Century Gothic" w:cs="Century Gothic"/>
          <w:kern w:val="2"/>
          <w:sz w:val="24"/>
          <w:szCs w:val="24"/>
        </w:rPr>
        <w:t xml:space="preserve"> Il Sistema di Riferimento Veneto per la Sicurezza nelle Scuole ha lo scopo di promuovere la cultura della sicurezza tra gli studenti e i lavoratori della scuola, agendo contestualmente sulle persone e sull’ambiente fisico e sociale. I suoi ambiti di intervento spaziano dal sostegno agli SGS (Sistemi di Gestione della Sicurezza), alla formazione rivolta al personale scolastico e agli studenti, fino al collegamento con altre agenzie pubbliche che si occupano di questi temi. La cultura della sicurezza è intesa come capacità di percepire i rischi, adottare comportamenti sicuri sul lavoro, sulla strada e in ambito domestico. Nei giovani e studenti si stimola l’assunzione di un ruolo attivo sul fronte della sicurezza. La rete si occupa anche di formare i docenti coinvolti in attività didattiche sulla sicurezza, rivolte a studenti e giovani lavoratori.</w:t>
      </w:r>
    </w:p>
    <w:p w14:paraId="03D81B96" w14:textId="77777777" w:rsidR="00D4329C" w:rsidRPr="00D4329C" w:rsidRDefault="00D4329C" w:rsidP="00D4329C">
      <w:pPr>
        <w:ind w:right="-35"/>
        <w:jc w:val="both"/>
        <w:rPr>
          <w:rFonts w:ascii="Century Gothic" w:hAnsi="Century Gothic" w:cs="Century Gothic"/>
          <w:kern w:val="2"/>
          <w:sz w:val="24"/>
          <w:szCs w:val="24"/>
        </w:rPr>
      </w:pPr>
    </w:p>
    <w:p w14:paraId="68F47CA2" w14:textId="3C632BC9" w:rsidR="00D4329C" w:rsidRDefault="00D4329C" w:rsidP="00D4329C">
      <w:pPr>
        <w:ind w:right="-35"/>
        <w:jc w:val="both"/>
        <w:rPr>
          <w:rFonts w:ascii="Century Gothic" w:hAnsi="Century Gothic" w:cs="Century Gothic"/>
          <w:kern w:val="2"/>
          <w:sz w:val="24"/>
          <w:szCs w:val="24"/>
        </w:rPr>
      </w:pPr>
      <w:r w:rsidRPr="00D4329C">
        <w:rPr>
          <w:rFonts w:ascii="Century Gothic" w:hAnsi="Century Gothic" w:cs="Century Gothic"/>
          <w:kern w:val="2"/>
          <w:sz w:val="24"/>
          <w:szCs w:val="24"/>
        </w:rPr>
        <w:t xml:space="preserve">Questa mattina erano presenti al punto stampa: </w:t>
      </w:r>
      <w:r w:rsidRPr="00D4329C">
        <w:rPr>
          <w:rFonts w:ascii="Century Gothic" w:hAnsi="Century Gothic" w:cs="Century Gothic"/>
          <w:b/>
          <w:kern w:val="2"/>
          <w:sz w:val="24"/>
          <w:szCs w:val="24"/>
        </w:rPr>
        <w:t xml:space="preserve">Marianna </w:t>
      </w:r>
      <w:proofErr w:type="spellStart"/>
      <w:r w:rsidRPr="00D4329C">
        <w:rPr>
          <w:rFonts w:ascii="Century Gothic" w:hAnsi="Century Gothic" w:cs="Century Gothic"/>
          <w:b/>
          <w:kern w:val="2"/>
          <w:sz w:val="24"/>
          <w:szCs w:val="24"/>
        </w:rPr>
        <w:t>Lorenzoni</w:t>
      </w:r>
      <w:proofErr w:type="spellEnd"/>
      <w:r w:rsidRPr="00D4329C">
        <w:rPr>
          <w:rFonts w:ascii="Century Gothic" w:hAnsi="Century Gothic" w:cs="Century Gothic"/>
          <w:kern w:val="2"/>
          <w:sz w:val="24"/>
          <w:szCs w:val="24"/>
        </w:rPr>
        <w:t xml:space="preserve"> direttore sanitario </w:t>
      </w:r>
      <w:proofErr w:type="spellStart"/>
      <w:r w:rsidRPr="00D4329C">
        <w:rPr>
          <w:rFonts w:ascii="Century Gothic" w:hAnsi="Century Gothic" w:cs="Century Gothic"/>
          <w:kern w:val="2"/>
          <w:sz w:val="24"/>
          <w:szCs w:val="24"/>
        </w:rPr>
        <w:t>Aoui</w:t>
      </w:r>
      <w:proofErr w:type="spellEnd"/>
      <w:r w:rsidRPr="00D4329C">
        <w:rPr>
          <w:rFonts w:ascii="Century Gothic" w:hAnsi="Century Gothic" w:cs="Century Gothic"/>
          <w:kern w:val="2"/>
          <w:sz w:val="24"/>
          <w:szCs w:val="24"/>
        </w:rPr>
        <w:t xml:space="preserve">, prof.ssa </w:t>
      </w:r>
      <w:r w:rsidRPr="00D4329C">
        <w:rPr>
          <w:rFonts w:ascii="Century Gothic" w:hAnsi="Century Gothic" w:cs="Century Gothic"/>
          <w:b/>
          <w:kern w:val="2"/>
          <w:sz w:val="24"/>
          <w:szCs w:val="24"/>
        </w:rPr>
        <w:t>Maria Angela Cerruto</w:t>
      </w:r>
      <w:r w:rsidRPr="00D4329C">
        <w:rPr>
          <w:rFonts w:ascii="Century Gothic" w:hAnsi="Century Gothic" w:cs="Century Gothic"/>
          <w:kern w:val="2"/>
          <w:sz w:val="24"/>
          <w:szCs w:val="24"/>
        </w:rPr>
        <w:t xml:space="preserve"> direttore </w:t>
      </w:r>
      <w:proofErr w:type="spellStart"/>
      <w:r w:rsidRPr="00D4329C">
        <w:rPr>
          <w:rFonts w:ascii="Century Gothic" w:hAnsi="Century Gothic" w:cs="Century Gothic"/>
          <w:kern w:val="2"/>
          <w:sz w:val="24"/>
          <w:szCs w:val="24"/>
        </w:rPr>
        <w:t>Uoc</w:t>
      </w:r>
      <w:proofErr w:type="spellEnd"/>
      <w:r w:rsidRPr="00D4329C">
        <w:rPr>
          <w:rFonts w:ascii="Century Gothic" w:hAnsi="Century Gothic" w:cs="Century Gothic"/>
          <w:kern w:val="2"/>
          <w:sz w:val="24"/>
          <w:szCs w:val="24"/>
        </w:rPr>
        <w:t xml:space="preserve"> Servizio per lo Sviluppo della professionalità e l'innovazione, ing. </w:t>
      </w:r>
      <w:r w:rsidRPr="00D4329C">
        <w:rPr>
          <w:rFonts w:ascii="Century Gothic" w:hAnsi="Century Gothic" w:cs="Century Gothic"/>
          <w:b/>
          <w:kern w:val="2"/>
          <w:sz w:val="24"/>
          <w:szCs w:val="24"/>
        </w:rPr>
        <w:t>Maurizio Lorenzi</w:t>
      </w:r>
      <w:r w:rsidRPr="00D4329C">
        <w:rPr>
          <w:rFonts w:ascii="Century Gothic" w:hAnsi="Century Gothic" w:cs="Century Gothic"/>
          <w:kern w:val="2"/>
          <w:sz w:val="24"/>
          <w:szCs w:val="24"/>
        </w:rPr>
        <w:t xml:space="preserve"> direttore </w:t>
      </w:r>
      <w:proofErr w:type="spellStart"/>
      <w:r w:rsidRPr="00D4329C">
        <w:rPr>
          <w:rFonts w:ascii="Century Gothic" w:hAnsi="Century Gothic" w:cs="Century Gothic"/>
          <w:kern w:val="2"/>
          <w:sz w:val="24"/>
          <w:szCs w:val="24"/>
        </w:rPr>
        <w:t>Uoc</w:t>
      </w:r>
      <w:proofErr w:type="spellEnd"/>
      <w:r w:rsidRPr="00D4329C">
        <w:rPr>
          <w:rFonts w:ascii="Century Gothic" w:hAnsi="Century Gothic" w:cs="Century Gothic"/>
          <w:kern w:val="2"/>
          <w:sz w:val="24"/>
          <w:szCs w:val="24"/>
        </w:rPr>
        <w:t xml:space="preserve"> Servizi tecnici e patrimoniali, dott. </w:t>
      </w:r>
      <w:r w:rsidRPr="00D4329C">
        <w:rPr>
          <w:rFonts w:ascii="Century Gothic" w:hAnsi="Century Gothic" w:cs="Century Gothic"/>
          <w:b/>
          <w:kern w:val="2"/>
          <w:sz w:val="24"/>
          <w:szCs w:val="24"/>
        </w:rPr>
        <w:t>Luca Dal Corso</w:t>
      </w:r>
      <w:r w:rsidRPr="00D4329C">
        <w:rPr>
          <w:rFonts w:ascii="Century Gothic" w:hAnsi="Century Gothic" w:cs="Century Gothic"/>
          <w:kern w:val="2"/>
          <w:sz w:val="24"/>
          <w:szCs w:val="24"/>
        </w:rPr>
        <w:t xml:space="preserve"> organizzatore della simulazione, dott. </w:t>
      </w:r>
      <w:r w:rsidRPr="00D4329C">
        <w:rPr>
          <w:rFonts w:ascii="Century Gothic" w:hAnsi="Century Gothic" w:cs="Century Gothic"/>
          <w:b/>
          <w:kern w:val="2"/>
          <w:sz w:val="24"/>
          <w:szCs w:val="24"/>
        </w:rPr>
        <w:t xml:space="preserve">Adriano </w:t>
      </w:r>
      <w:r w:rsidRPr="00D4329C">
        <w:rPr>
          <w:rFonts w:ascii="Century Gothic" w:hAnsi="Century Gothic" w:cs="Century Gothic"/>
          <w:b/>
          <w:kern w:val="2"/>
          <w:sz w:val="24"/>
          <w:szCs w:val="24"/>
        </w:rPr>
        <w:lastRenderedPageBreak/>
        <w:t>Valerio</w:t>
      </w:r>
      <w:r w:rsidRPr="00D4329C">
        <w:rPr>
          <w:rFonts w:ascii="Century Gothic" w:hAnsi="Century Gothic" w:cs="Century Gothic"/>
          <w:kern w:val="2"/>
          <w:sz w:val="24"/>
          <w:szCs w:val="24"/>
        </w:rPr>
        <w:t xml:space="preserve"> direttore </w:t>
      </w:r>
      <w:proofErr w:type="spellStart"/>
      <w:r w:rsidRPr="00D4329C">
        <w:rPr>
          <w:rFonts w:ascii="Century Gothic" w:hAnsi="Century Gothic" w:cs="Century Gothic"/>
          <w:kern w:val="2"/>
          <w:sz w:val="24"/>
          <w:szCs w:val="24"/>
        </w:rPr>
        <w:t>Suem</w:t>
      </w:r>
      <w:proofErr w:type="spellEnd"/>
      <w:r w:rsidRPr="00D4329C">
        <w:rPr>
          <w:rFonts w:ascii="Century Gothic" w:hAnsi="Century Gothic" w:cs="Century Gothic"/>
          <w:kern w:val="2"/>
          <w:sz w:val="24"/>
          <w:szCs w:val="24"/>
        </w:rPr>
        <w:t xml:space="preserve"> 118 di Verona, dott. </w:t>
      </w:r>
      <w:r w:rsidRPr="00D4329C">
        <w:rPr>
          <w:rFonts w:ascii="Century Gothic" w:hAnsi="Century Gothic" w:cs="Century Gothic"/>
          <w:b/>
          <w:kern w:val="2"/>
          <w:sz w:val="24"/>
          <w:szCs w:val="24"/>
        </w:rPr>
        <w:t>Marco Manzini</w:t>
      </w:r>
      <w:r w:rsidRPr="00D4329C">
        <w:rPr>
          <w:rFonts w:ascii="Century Gothic" w:hAnsi="Century Gothic" w:cs="Century Gothic"/>
          <w:kern w:val="2"/>
          <w:sz w:val="24"/>
          <w:szCs w:val="24"/>
        </w:rPr>
        <w:t xml:space="preserve"> coordinatore infermieristico </w:t>
      </w:r>
      <w:proofErr w:type="spellStart"/>
      <w:r w:rsidRPr="00D4329C">
        <w:rPr>
          <w:rFonts w:ascii="Century Gothic" w:hAnsi="Century Gothic" w:cs="Century Gothic"/>
          <w:kern w:val="2"/>
          <w:sz w:val="24"/>
          <w:szCs w:val="24"/>
        </w:rPr>
        <w:t>Suem</w:t>
      </w:r>
      <w:proofErr w:type="spellEnd"/>
      <w:r w:rsidRPr="00D4329C">
        <w:rPr>
          <w:rFonts w:ascii="Century Gothic" w:hAnsi="Century Gothic" w:cs="Century Gothic"/>
          <w:kern w:val="2"/>
          <w:sz w:val="24"/>
          <w:szCs w:val="24"/>
        </w:rPr>
        <w:t xml:space="preserve"> 118, prof. </w:t>
      </w:r>
      <w:r w:rsidRPr="00D4329C">
        <w:rPr>
          <w:rFonts w:ascii="Century Gothic" w:hAnsi="Century Gothic" w:cs="Century Gothic"/>
          <w:b/>
          <w:kern w:val="2"/>
          <w:sz w:val="24"/>
          <w:szCs w:val="24"/>
        </w:rPr>
        <w:t xml:space="preserve">Andrea </w:t>
      </w:r>
      <w:proofErr w:type="spellStart"/>
      <w:r w:rsidRPr="00D4329C">
        <w:rPr>
          <w:rFonts w:ascii="Century Gothic" w:hAnsi="Century Gothic" w:cs="Century Gothic"/>
          <w:b/>
          <w:kern w:val="2"/>
          <w:sz w:val="24"/>
          <w:szCs w:val="24"/>
        </w:rPr>
        <w:t>Burato</w:t>
      </w:r>
      <w:proofErr w:type="spellEnd"/>
      <w:r w:rsidRPr="00D4329C">
        <w:rPr>
          <w:rFonts w:ascii="Century Gothic" w:hAnsi="Century Gothic" w:cs="Century Gothic"/>
          <w:kern w:val="2"/>
          <w:sz w:val="24"/>
          <w:szCs w:val="24"/>
        </w:rPr>
        <w:t xml:space="preserve"> coordinatore rete </w:t>
      </w:r>
      <w:proofErr w:type="spellStart"/>
      <w:r w:rsidRPr="00D4329C">
        <w:rPr>
          <w:rFonts w:ascii="Century Gothic" w:hAnsi="Century Gothic" w:cs="Century Gothic"/>
          <w:kern w:val="2"/>
          <w:sz w:val="24"/>
          <w:szCs w:val="24"/>
        </w:rPr>
        <w:t>Sirvess</w:t>
      </w:r>
      <w:proofErr w:type="spellEnd"/>
      <w:r w:rsidRPr="00D4329C">
        <w:rPr>
          <w:rFonts w:ascii="Century Gothic" w:hAnsi="Century Gothic" w:cs="Century Gothic"/>
          <w:kern w:val="2"/>
          <w:sz w:val="24"/>
          <w:szCs w:val="24"/>
        </w:rPr>
        <w:t xml:space="preserve"> Verona di sicurezza nelle scuole</w:t>
      </w:r>
      <w:r w:rsidR="00334CD9">
        <w:rPr>
          <w:rFonts w:ascii="Century Gothic" w:hAnsi="Century Gothic" w:cs="Century Gothic"/>
          <w:kern w:val="2"/>
          <w:sz w:val="24"/>
          <w:szCs w:val="24"/>
        </w:rPr>
        <w:t xml:space="preserve">, </w:t>
      </w:r>
      <w:r w:rsidRPr="00D4329C">
        <w:rPr>
          <w:rFonts w:ascii="Century Gothic" w:hAnsi="Century Gothic" w:cs="Century Gothic"/>
          <w:kern w:val="2"/>
          <w:sz w:val="24"/>
          <w:szCs w:val="24"/>
        </w:rPr>
        <w:t xml:space="preserve">la dott.ssa </w:t>
      </w:r>
      <w:r w:rsidRPr="00D4329C">
        <w:rPr>
          <w:rFonts w:ascii="Century Gothic" w:hAnsi="Century Gothic" w:cs="Century Gothic"/>
          <w:b/>
          <w:kern w:val="2"/>
          <w:sz w:val="24"/>
          <w:szCs w:val="24"/>
        </w:rPr>
        <w:t>Stefania Dolci</w:t>
      </w:r>
      <w:r w:rsidRPr="00D4329C">
        <w:rPr>
          <w:rFonts w:ascii="Century Gothic" w:hAnsi="Century Gothic" w:cs="Century Gothic"/>
          <w:kern w:val="2"/>
          <w:sz w:val="24"/>
          <w:szCs w:val="24"/>
        </w:rPr>
        <w:t xml:space="preserve"> direttore </w:t>
      </w:r>
      <w:proofErr w:type="spellStart"/>
      <w:r w:rsidRPr="00D4329C">
        <w:rPr>
          <w:rFonts w:ascii="Century Gothic" w:hAnsi="Century Gothic" w:cs="Century Gothic"/>
          <w:kern w:val="2"/>
          <w:sz w:val="24"/>
          <w:szCs w:val="24"/>
        </w:rPr>
        <w:t>Uoc</w:t>
      </w:r>
      <w:proofErr w:type="spellEnd"/>
      <w:r w:rsidRPr="00D4329C">
        <w:rPr>
          <w:rFonts w:ascii="Century Gothic" w:hAnsi="Century Gothic" w:cs="Century Gothic"/>
          <w:kern w:val="2"/>
          <w:sz w:val="24"/>
          <w:szCs w:val="24"/>
        </w:rPr>
        <w:t xml:space="preserve"> SPISAL dell'ULSS 9 Scaligera</w:t>
      </w:r>
      <w:r w:rsidR="00334CD9">
        <w:rPr>
          <w:rFonts w:ascii="Century Gothic" w:hAnsi="Century Gothic" w:cs="Century Gothic"/>
          <w:kern w:val="2"/>
          <w:sz w:val="24"/>
          <w:szCs w:val="24"/>
        </w:rPr>
        <w:t xml:space="preserve">, </w:t>
      </w:r>
      <w:r w:rsidR="00334CD9" w:rsidRPr="00334CD9">
        <w:rPr>
          <w:rFonts w:ascii="Century Gothic" w:hAnsi="Century Gothic" w:cs="Century Gothic"/>
          <w:b/>
          <w:kern w:val="2"/>
          <w:sz w:val="24"/>
          <w:szCs w:val="24"/>
        </w:rPr>
        <w:t xml:space="preserve">Euro </w:t>
      </w:r>
      <w:proofErr w:type="spellStart"/>
      <w:r w:rsidR="00334CD9" w:rsidRPr="00334CD9">
        <w:rPr>
          <w:rFonts w:ascii="Century Gothic" w:hAnsi="Century Gothic" w:cs="Century Gothic"/>
          <w:b/>
          <w:kern w:val="2"/>
          <w:sz w:val="24"/>
          <w:szCs w:val="24"/>
        </w:rPr>
        <w:t>Centon</w:t>
      </w:r>
      <w:proofErr w:type="spellEnd"/>
      <w:r w:rsidR="00334CD9">
        <w:rPr>
          <w:rFonts w:ascii="Century Gothic" w:hAnsi="Century Gothic" w:cs="Century Gothic"/>
          <w:kern w:val="2"/>
          <w:sz w:val="24"/>
          <w:szCs w:val="24"/>
        </w:rPr>
        <w:t xml:space="preserve"> infermiere </w:t>
      </w:r>
      <w:proofErr w:type="spellStart"/>
      <w:r w:rsidR="00334CD9">
        <w:rPr>
          <w:rFonts w:ascii="Century Gothic" w:hAnsi="Century Gothic" w:cs="Century Gothic"/>
          <w:kern w:val="2"/>
          <w:sz w:val="24"/>
          <w:szCs w:val="24"/>
        </w:rPr>
        <w:t>Suem</w:t>
      </w:r>
      <w:proofErr w:type="spellEnd"/>
      <w:r w:rsidR="00334CD9">
        <w:rPr>
          <w:rFonts w:ascii="Century Gothic" w:hAnsi="Century Gothic" w:cs="Century Gothic"/>
          <w:kern w:val="2"/>
          <w:sz w:val="24"/>
          <w:szCs w:val="24"/>
        </w:rPr>
        <w:t xml:space="preserve"> 118 e </w:t>
      </w:r>
      <w:r w:rsidR="00334CD9" w:rsidRPr="00334CD9">
        <w:rPr>
          <w:rFonts w:ascii="Century Gothic" w:hAnsi="Century Gothic" w:cs="Century Gothic"/>
          <w:b/>
          <w:kern w:val="2"/>
          <w:sz w:val="24"/>
          <w:szCs w:val="24"/>
        </w:rPr>
        <w:t xml:space="preserve">Nicolò </w:t>
      </w:r>
      <w:proofErr w:type="spellStart"/>
      <w:r w:rsidR="00334CD9" w:rsidRPr="00334CD9">
        <w:rPr>
          <w:rFonts w:ascii="Century Gothic" w:hAnsi="Century Gothic" w:cs="Century Gothic"/>
          <w:b/>
          <w:kern w:val="2"/>
          <w:sz w:val="24"/>
          <w:szCs w:val="24"/>
        </w:rPr>
        <w:t>Oselini</w:t>
      </w:r>
      <w:proofErr w:type="spellEnd"/>
      <w:r w:rsidR="00334CD9">
        <w:rPr>
          <w:rFonts w:ascii="Century Gothic" w:hAnsi="Century Gothic" w:cs="Century Gothic"/>
          <w:kern w:val="2"/>
          <w:sz w:val="24"/>
          <w:szCs w:val="24"/>
        </w:rPr>
        <w:t xml:space="preserve"> Servizi tecnici </w:t>
      </w:r>
      <w:proofErr w:type="spellStart"/>
      <w:r w:rsidR="00334CD9">
        <w:rPr>
          <w:rFonts w:ascii="Century Gothic" w:hAnsi="Century Gothic" w:cs="Century Gothic"/>
          <w:kern w:val="2"/>
          <w:sz w:val="24"/>
          <w:szCs w:val="24"/>
        </w:rPr>
        <w:t>Aoui</w:t>
      </w:r>
      <w:proofErr w:type="spellEnd"/>
      <w:r w:rsidRPr="00D4329C">
        <w:rPr>
          <w:rFonts w:ascii="Century Gothic" w:hAnsi="Century Gothic" w:cs="Century Gothic"/>
          <w:kern w:val="2"/>
          <w:sz w:val="24"/>
          <w:szCs w:val="24"/>
        </w:rPr>
        <w:t>.</w:t>
      </w:r>
    </w:p>
    <w:p w14:paraId="43937FCF" w14:textId="0C9AEE1C" w:rsidR="00034950" w:rsidRDefault="00034950" w:rsidP="00D4329C">
      <w:pPr>
        <w:ind w:right="-35"/>
        <w:jc w:val="both"/>
        <w:rPr>
          <w:rFonts w:ascii="Century Gothic" w:hAnsi="Century Gothic" w:cs="Century Gothic"/>
          <w:kern w:val="2"/>
          <w:sz w:val="24"/>
          <w:szCs w:val="24"/>
        </w:rPr>
      </w:pPr>
    </w:p>
    <w:p w14:paraId="2EAD6DB5" w14:textId="5867159E" w:rsidR="00034950" w:rsidRDefault="00034950" w:rsidP="00D4329C">
      <w:pPr>
        <w:ind w:right="-35"/>
        <w:jc w:val="both"/>
        <w:rPr>
          <w:rFonts w:ascii="Century Gothic" w:hAnsi="Century Gothic" w:cs="Century Gothic"/>
          <w:kern w:val="2"/>
          <w:sz w:val="24"/>
          <w:szCs w:val="24"/>
        </w:rPr>
      </w:pPr>
      <w:r w:rsidRPr="003648CA">
        <w:rPr>
          <w:rFonts w:ascii="Century Gothic" w:hAnsi="Century Gothic" w:cs="Century Gothic"/>
          <w:b/>
          <w:kern w:val="2"/>
          <w:sz w:val="24"/>
          <w:szCs w:val="24"/>
        </w:rPr>
        <w:t xml:space="preserve">Marianna </w:t>
      </w:r>
      <w:proofErr w:type="spellStart"/>
      <w:r w:rsidRPr="003648CA">
        <w:rPr>
          <w:rFonts w:ascii="Century Gothic" w:hAnsi="Century Gothic" w:cs="Century Gothic"/>
          <w:b/>
          <w:kern w:val="2"/>
          <w:sz w:val="24"/>
          <w:szCs w:val="24"/>
        </w:rPr>
        <w:t>Lorenzoni</w:t>
      </w:r>
      <w:proofErr w:type="spellEnd"/>
      <w:r w:rsidRPr="003648CA">
        <w:rPr>
          <w:rFonts w:ascii="Century Gothic" w:hAnsi="Century Gothic" w:cs="Century Gothic"/>
          <w:b/>
          <w:kern w:val="2"/>
          <w:sz w:val="24"/>
          <w:szCs w:val="24"/>
        </w:rPr>
        <w:t xml:space="preserve">, direttore sanitario </w:t>
      </w:r>
      <w:proofErr w:type="spellStart"/>
      <w:r w:rsidRPr="003648CA">
        <w:rPr>
          <w:rFonts w:ascii="Century Gothic" w:hAnsi="Century Gothic" w:cs="Century Gothic"/>
          <w:b/>
          <w:kern w:val="2"/>
          <w:sz w:val="24"/>
          <w:szCs w:val="24"/>
        </w:rPr>
        <w:t>Aoui</w:t>
      </w:r>
      <w:proofErr w:type="spellEnd"/>
      <w:r>
        <w:rPr>
          <w:rFonts w:ascii="Century Gothic" w:hAnsi="Century Gothic" w:cs="Century Gothic"/>
          <w:kern w:val="2"/>
          <w:sz w:val="24"/>
          <w:szCs w:val="24"/>
        </w:rPr>
        <w:t>: “</w:t>
      </w:r>
      <w:r w:rsidR="009C0D3F">
        <w:rPr>
          <w:rFonts w:ascii="Century Gothic" w:hAnsi="Century Gothic" w:cs="Century Gothic"/>
          <w:kern w:val="2"/>
          <w:sz w:val="24"/>
          <w:szCs w:val="24"/>
        </w:rPr>
        <w:t>La prevenzione è uno dei cardini del nostro agire come struttura sanitaria pubblica. Mantenere in salute la collettività non significa solo l’eccellenza di cura nei nostri reparti ma anche portare fuori dal perimetro ospedaliero le nostre competenze. In questo caso</w:t>
      </w:r>
      <w:r w:rsidR="00AC384C">
        <w:rPr>
          <w:rFonts w:ascii="Century Gothic" w:hAnsi="Century Gothic" w:cs="Century Gothic"/>
          <w:kern w:val="2"/>
          <w:sz w:val="24"/>
          <w:szCs w:val="24"/>
        </w:rPr>
        <w:t>,</w:t>
      </w:r>
      <w:r w:rsidR="009C0D3F">
        <w:rPr>
          <w:rFonts w:ascii="Century Gothic" w:hAnsi="Century Gothic" w:cs="Century Gothic"/>
          <w:kern w:val="2"/>
          <w:sz w:val="24"/>
          <w:szCs w:val="24"/>
        </w:rPr>
        <w:t xml:space="preserve"> il Centro Practice, che normalmente fornisce alta formazione ai professionisti sanitari di tutta Italia, ha creato un format di grande qualità adatto </w:t>
      </w:r>
      <w:r w:rsidR="00E54C0E">
        <w:rPr>
          <w:rFonts w:ascii="Century Gothic" w:hAnsi="Century Gothic" w:cs="Century Gothic"/>
          <w:kern w:val="2"/>
          <w:sz w:val="24"/>
          <w:szCs w:val="24"/>
        </w:rPr>
        <w:t>a</w:t>
      </w:r>
      <w:r w:rsidR="009C0D3F">
        <w:rPr>
          <w:rFonts w:ascii="Century Gothic" w:hAnsi="Century Gothic" w:cs="Century Gothic"/>
          <w:kern w:val="2"/>
          <w:sz w:val="24"/>
          <w:szCs w:val="24"/>
        </w:rPr>
        <w:t xml:space="preserve">i giovani. La capacità decisionale in una maxi emergenza serve ad arginare il panico, a salvare la propria e la vita dell’amico che abbiamo accanto. I protocolli </w:t>
      </w:r>
      <w:proofErr w:type="spellStart"/>
      <w:r w:rsidR="009C0D3F">
        <w:rPr>
          <w:rFonts w:ascii="Century Gothic" w:hAnsi="Century Gothic" w:cs="Century Gothic"/>
          <w:kern w:val="2"/>
          <w:sz w:val="24"/>
          <w:szCs w:val="24"/>
        </w:rPr>
        <w:t>Aoui</w:t>
      </w:r>
      <w:proofErr w:type="spellEnd"/>
      <w:r w:rsidR="009C0D3F">
        <w:rPr>
          <w:rFonts w:ascii="Century Gothic" w:hAnsi="Century Gothic" w:cs="Century Gothic"/>
          <w:kern w:val="2"/>
          <w:sz w:val="24"/>
          <w:szCs w:val="24"/>
        </w:rPr>
        <w:t xml:space="preserve"> delle maxi emergenze adattati a misura di studente è una attività di cui la nostra Azienda è orgogliosa”. </w:t>
      </w:r>
    </w:p>
    <w:p w14:paraId="43E19CB5" w14:textId="414593C3" w:rsidR="00334CD9" w:rsidRDefault="00334CD9" w:rsidP="00D4329C">
      <w:pPr>
        <w:ind w:right="-35"/>
        <w:jc w:val="both"/>
        <w:rPr>
          <w:rFonts w:ascii="Century Gothic" w:hAnsi="Century Gothic" w:cs="Century Gothic"/>
          <w:kern w:val="2"/>
          <w:sz w:val="24"/>
          <w:szCs w:val="24"/>
        </w:rPr>
      </w:pPr>
    </w:p>
    <w:p w14:paraId="542B1F52" w14:textId="4DDB6E2F" w:rsidR="00CD650A" w:rsidRDefault="00CD650A" w:rsidP="00CD650A">
      <w:pPr>
        <w:ind w:right="-35"/>
        <w:jc w:val="both"/>
        <w:rPr>
          <w:rFonts w:ascii="Century Gothic" w:hAnsi="Century Gothic" w:cs="Century Gothic"/>
          <w:kern w:val="2"/>
          <w:sz w:val="24"/>
          <w:szCs w:val="24"/>
        </w:rPr>
      </w:pPr>
      <w:r w:rsidRPr="00CD650A">
        <w:rPr>
          <w:rFonts w:ascii="Century Gothic" w:hAnsi="Century Gothic" w:cs="Century Gothic"/>
          <w:b/>
          <w:kern w:val="2"/>
          <w:sz w:val="24"/>
          <w:szCs w:val="24"/>
        </w:rPr>
        <w:t>Prof.ssa Maria Angela Cerruto</w:t>
      </w:r>
      <w:r w:rsidR="003648CA">
        <w:rPr>
          <w:rFonts w:ascii="Century Gothic" w:hAnsi="Century Gothic" w:cs="Century Gothic"/>
          <w:b/>
          <w:kern w:val="2"/>
          <w:sz w:val="24"/>
          <w:szCs w:val="24"/>
        </w:rPr>
        <w:t>,</w:t>
      </w:r>
      <w:r w:rsidRPr="00CD650A">
        <w:rPr>
          <w:rFonts w:ascii="Century Gothic" w:hAnsi="Century Gothic" w:cs="Century Gothic"/>
          <w:b/>
          <w:kern w:val="2"/>
          <w:sz w:val="24"/>
          <w:szCs w:val="24"/>
        </w:rPr>
        <w:t xml:space="preserve"> direttore </w:t>
      </w:r>
      <w:proofErr w:type="spellStart"/>
      <w:r w:rsidRPr="00CD650A">
        <w:rPr>
          <w:rFonts w:ascii="Century Gothic" w:hAnsi="Century Gothic" w:cs="Century Gothic"/>
          <w:b/>
          <w:kern w:val="2"/>
          <w:sz w:val="24"/>
          <w:szCs w:val="24"/>
        </w:rPr>
        <w:t>Uoc</w:t>
      </w:r>
      <w:proofErr w:type="spellEnd"/>
      <w:r w:rsidRPr="00CD650A">
        <w:rPr>
          <w:rFonts w:ascii="Century Gothic" w:hAnsi="Century Gothic" w:cs="Century Gothic"/>
          <w:b/>
          <w:kern w:val="2"/>
          <w:sz w:val="24"/>
          <w:szCs w:val="24"/>
        </w:rPr>
        <w:t xml:space="preserve"> </w:t>
      </w:r>
      <w:r w:rsidR="003648CA">
        <w:rPr>
          <w:rFonts w:ascii="Century Gothic" w:hAnsi="Century Gothic" w:cs="Century Gothic"/>
          <w:b/>
          <w:kern w:val="2"/>
          <w:sz w:val="24"/>
          <w:szCs w:val="24"/>
        </w:rPr>
        <w:t>Formazione</w:t>
      </w:r>
      <w:r w:rsidRPr="00CD650A">
        <w:rPr>
          <w:rFonts w:ascii="Century Gothic" w:hAnsi="Century Gothic" w:cs="Century Gothic"/>
          <w:b/>
          <w:kern w:val="2"/>
          <w:sz w:val="24"/>
          <w:szCs w:val="24"/>
        </w:rPr>
        <w:t>:</w:t>
      </w:r>
      <w:r w:rsidRPr="00CD650A">
        <w:rPr>
          <w:rFonts w:ascii="Century Gothic" w:hAnsi="Century Gothic" w:cs="Century Gothic"/>
          <w:kern w:val="2"/>
          <w:sz w:val="24"/>
          <w:szCs w:val="24"/>
        </w:rPr>
        <w:t xml:space="preserve"> “</w:t>
      </w:r>
      <w:r w:rsidR="003648CA">
        <w:rPr>
          <w:rFonts w:ascii="Century Gothic" w:hAnsi="Century Gothic" w:cs="Century Gothic"/>
          <w:kern w:val="2"/>
          <w:sz w:val="24"/>
          <w:szCs w:val="24"/>
        </w:rPr>
        <w:t>L</w:t>
      </w:r>
      <w:r w:rsidRPr="00CD650A">
        <w:rPr>
          <w:rFonts w:ascii="Century Gothic" w:hAnsi="Century Gothic" w:cs="Century Gothic"/>
          <w:kern w:val="2"/>
          <w:sz w:val="24"/>
          <w:szCs w:val="24"/>
        </w:rPr>
        <w:t xml:space="preserve">a tragedia di </w:t>
      </w:r>
      <w:proofErr w:type="spellStart"/>
      <w:r w:rsidRPr="00CD650A">
        <w:rPr>
          <w:rFonts w:ascii="Century Gothic" w:hAnsi="Century Gothic" w:cs="Century Gothic"/>
          <w:kern w:val="2"/>
          <w:sz w:val="24"/>
          <w:szCs w:val="24"/>
        </w:rPr>
        <w:t>Crans</w:t>
      </w:r>
      <w:proofErr w:type="spellEnd"/>
      <w:r w:rsidRPr="00CD650A">
        <w:rPr>
          <w:rFonts w:ascii="Century Gothic" w:hAnsi="Century Gothic" w:cs="Century Gothic"/>
          <w:kern w:val="2"/>
          <w:sz w:val="24"/>
          <w:szCs w:val="24"/>
        </w:rPr>
        <w:t xml:space="preserve"> Montana è stat</w:t>
      </w:r>
      <w:r w:rsidR="003648CA">
        <w:rPr>
          <w:rFonts w:ascii="Century Gothic" w:hAnsi="Century Gothic" w:cs="Century Gothic"/>
          <w:kern w:val="2"/>
          <w:sz w:val="24"/>
          <w:szCs w:val="24"/>
        </w:rPr>
        <w:t xml:space="preserve">a l’origine che ci ha fatto vedere l’utilità </w:t>
      </w:r>
      <w:r w:rsidRPr="00CD650A">
        <w:rPr>
          <w:rFonts w:ascii="Century Gothic" w:hAnsi="Century Gothic" w:cs="Century Gothic"/>
          <w:kern w:val="2"/>
          <w:sz w:val="24"/>
          <w:szCs w:val="24"/>
        </w:rPr>
        <w:t xml:space="preserve">per creare questo corso in simulazione </w:t>
      </w:r>
      <w:r w:rsidR="003648CA">
        <w:rPr>
          <w:rFonts w:ascii="Century Gothic" w:hAnsi="Century Gothic" w:cs="Century Gothic"/>
          <w:kern w:val="2"/>
          <w:sz w:val="24"/>
          <w:szCs w:val="24"/>
        </w:rPr>
        <w:t xml:space="preserve">per evitare che si generi </w:t>
      </w:r>
      <w:r w:rsidRPr="00CD650A">
        <w:rPr>
          <w:rFonts w:ascii="Century Gothic" w:hAnsi="Century Gothic" w:cs="Century Gothic"/>
          <w:kern w:val="2"/>
          <w:sz w:val="24"/>
          <w:szCs w:val="24"/>
        </w:rPr>
        <w:t>panico</w:t>
      </w:r>
      <w:r w:rsidR="003648CA">
        <w:rPr>
          <w:rFonts w:ascii="Century Gothic" w:hAnsi="Century Gothic" w:cs="Century Gothic"/>
          <w:kern w:val="2"/>
          <w:sz w:val="24"/>
          <w:szCs w:val="24"/>
        </w:rPr>
        <w:t xml:space="preserve"> nelle situazioni di emergenza</w:t>
      </w:r>
      <w:r w:rsidRPr="00CD650A">
        <w:rPr>
          <w:rFonts w:ascii="Century Gothic" w:hAnsi="Century Gothic" w:cs="Century Gothic"/>
          <w:kern w:val="2"/>
          <w:sz w:val="24"/>
          <w:szCs w:val="24"/>
        </w:rPr>
        <w:t xml:space="preserve">. </w:t>
      </w:r>
      <w:proofErr w:type="gramStart"/>
      <w:r w:rsidR="003648CA">
        <w:rPr>
          <w:rFonts w:ascii="Century Gothic" w:hAnsi="Century Gothic" w:cs="Century Gothic"/>
          <w:kern w:val="2"/>
          <w:sz w:val="24"/>
          <w:szCs w:val="24"/>
        </w:rPr>
        <w:t>E’</w:t>
      </w:r>
      <w:proofErr w:type="gramEnd"/>
      <w:r w:rsidR="003648CA">
        <w:rPr>
          <w:rFonts w:ascii="Century Gothic" w:hAnsi="Century Gothic" w:cs="Century Gothic"/>
          <w:kern w:val="2"/>
          <w:sz w:val="24"/>
          <w:szCs w:val="24"/>
        </w:rPr>
        <w:t xml:space="preserve"> un </w:t>
      </w:r>
      <w:r w:rsidRPr="00CD650A">
        <w:rPr>
          <w:rFonts w:ascii="Century Gothic" w:hAnsi="Century Gothic" w:cs="Century Gothic"/>
          <w:kern w:val="2"/>
          <w:sz w:val="24"/>
          <w:szCs w:val="24"/>
        </w:rPr>
        <w:t>obiettivo che da anni stiamo costruendo con le scuole di Verona e provincia</w:t>
      </w:r>
      <w:r w:rsidR="003648CA">
        <w:rPr>
          <w:rFonts w:ascii="Century Gothic" w:hAnsi="Century Gothic" w:cs="Century Gothic"/>
          <w:kern w:val="2"/>
          <w:sz w:val="24"/>
          <w:szCs w:val="24"/>
        </w:rPr>
        <w:t>, per</w:t>
      </w:r>
      <w:r w:rsidRPr="00CD650A">
        <w:rPr>
          <w:rFonts w:ascii="Century Gothic" w:hAnsi="Century Gothic" w:cs="Century Gothic"/>
          <w:kern w:val="2"/>
          <w:sz w:val="24"/>
          <w:szCs w:val="24"/>
        </w:rPr>
        <w:t xml:space="preserve"> </w:t>
      </w:r>
      <w:r w:rsidR="003648CA" w:rsidRPr="00CD650A">
        <w:rPr>
          <w:rFonts w:ascii="Century Gothic" w:hAnsi="Century Gothic" w:cs="Century Gothic"/>
          <w:kern w:val="2"/>
          <w:sz w:val="24"/>
          <w:szCs w:val="24"/>
        </w:rPr>
        <w:t>prepar</w:t>
      </w:r>
      <w:r w:rsidR="003648CA">
        <w:rPr>
          <w:rFonts w:ascii="Century Gothic" w:hAnsi="Century Gothic" w:cs="Century Gothic"/>
          <w:kern w:val="2"/>
          <w:sz w:val="24"/>
          <w:szCs w:val="24"/>
        </w:rPr>
        <w:t xml:space="preserve">are i ragazzi e </w:t>
      </w:r>
      <w:r w:rsidRPr="00CD650A">
        <w:rPr>
          <w:rFonts w:ascii="Century Gothic" w:hAnsi="Century Gothic" w:cs="Century Gothic"/>
          <w:kern w:val="2"/>
          <w:sz w:val="24"/>
          <w:szCs w:val="24"/>
        </w:rPr>
        <w:t xml:space="preserve">essere sicuri un domani. </w:t>
      </w:r>
      <w:r w:rsidR="003648CA">
        <w:rPr>
          <w:rFonts w:ascii="Century Gothic" w:hAnsi="Century Gothic" w:cs="Century Gothic"/>
          <w:kern w:val="2"/>
          <w:sz w:val="24"/>
          <w:szCs w:val="24"/>
        </w:rPr>
        <w:t>La</w:t>
      </w:r>
      <w:r w:rsidRPr="00CD650A">
        <w:rPr>
          <w:rFonts w:ascii="Century Gothic" w:hAnsi="Century Gothic" w:cs="Century Gothic"/>
          <w:kern w:val="2"/>
          <w:sz w:val="24"/>
          <w:szCs w:val="24"/>
        </w:rPr>
        <w:t xml:space="preserve"> collaborazione con </w:t>
      </w:r>
      <w:proofErr w:type="spellStart"/>
      <w:r w:rsidRPr="00CD650A">
        <w:rPr>
          <w:rFonts w:ascii="Century Gothic" w:hAnsi="Century Gothic" w:cs="Century Gothic"/>
          <w:kern w:val="2"/>
          <w:sz w:val="24"/>
          <w:szCs w:val="24"/>
        </w:rPr>
        <w:t>Sirvess</w:t>
      </w:r>
      <w:proofErr w:type="spellEnd"/>
      <w:r w:rsidR="003648CA">
        <w:rPr>
          <w:rFonts w:ascii="Century Gothic" w:hAnsi="Century Gothic" w:cs="Century Gothic"/>
          <w:kern w:val="2"/>
          <w:sz w:val="24"/>
          <w:szCs w:val="24"/>
        </w:rPr>
        <w:t xml:space="preserve"> è importante per</w:t>
      </w:r>
      <w:r w:rsidRPr="00CD650A">
        <w:rPr>
          <w:rFonts w:ascii="Century Gothic" w:hAnsi="Century Gothic" w:cs="Century Gothic"/>
          <w:kern w:val="2"/>
          <w:sz w:val="24"/>
          <w:szCs w:val="24"/>
        </w:rPr>
        <w:t xml:space="preserve"> porta</w:t>
      </w:r>
      <w:r w:rsidR="003648CA">
        <w:rPr>
          <w:rFonts w:ascii="Century Gothic" w:hAnsi="Century Gothic" w:cs="Century Gothic"/>
          <w:kern w:val="2"/>
          <w:sz w:val="24"/>
          <w:szCs w:val="24"/>
        </w:rPr>
        <w:t>re</w:t>
      </w:r>
      <w:r w:rsidRPr="00CD650A">
        <w:rPr>
          <w:rFonts w:ascii="Century Gothic" w:hAnsi="Century Gothic" w:cs="Century Gothic"/>
          <w:kern w:val="2"/>
          <w:sz w:val="24"/>
          <w:szCs w:val="24"/>
        </w:rPr>
        <w:t xml:space="preserve"> l</w:t>
      </w:r>
      <w:r w:rsidR="003648CA">
        <w:rPr>
          <w:rFonts w:ascii="Century Gothic" w:hAnsi="Century Gothic" w:cs="Century Gothic"/>
          <w:kern w:val="2"/>
          <w:sz w:val="24"/>
          <w:szCs w:val="24"/>
        </w:rPr>
        <w:t>a</w:t>
      </w:r>
      <w:r w:rsidRPr="00CD650A">
        <w:rPr>
          <w:rFonts w:ascii="Century Gothic" w:hAnsi="Century Gothic" w:cs="Century Gothic"/>
          <w:kern w:val="2"/>
          <w:sz w:val="24"/>
          <w:szCs w:val="24"/>
        </w:rPr>
        <w:t xml:space="preserve"> nostr</w:t>
      </w:r>
      <w:r w:rsidR="003648CA">
        <w:rPr>
          <w:rFonts w:ascii="Century Gothic" w:hAnsi="Century Gothic" w:cs="Century Gothic"/>
          <w:kern w:val="2"/>
          <w:sz w:val="24"/>
          <w:szCs w:val="24"/>
        </w:rPr>
        <w:t>a</w:t>
      </w:r>
      <w:r w:rsidRPr="00CD650A">
        <w:rPr>
          <w:rFonts w:ascii="Century Gothic" w:hAnsi="Century Gothic" w:cs="Century Gothic"/>
          <w:kern w:val="2"/>
          <w:sz w:val="24"/>
          <w:szCs w:val="24"/>
        </w:rPr>
        <w:t xml:space="preserve"> formazione sul</w:t>
      </w:r>
      <w:r w:rsidR="003648CA">
        <w:rPr>
          <w:rFonts w:ascii="Century Gothic" w:hAnsi="Century Gothic" w:cs="Century Gothic"/>
          <w:kern w:val="2"/>
          <w:sz w:val="24"/>
          <w:szCs w:val="24"/>
        </w:rPr>
        <w:t>la sicurezza in tutto il</w:t>
      </w:r>
      <w:r w:rsidRPr="00CD650A">
        <w:rPr>
          <w:rFonts w:ascii="Century Gothic" w:hAnsi="Century Gothic" w:cs="Century Gothic"/>
          <w:kern w:val="2"/>
          <w:sz w:val="24"/>
          <w:szCs w:val="24"/>
        </w:rPr>
        <w:t xml:space="preserve"> territorio. Si parte dalla conoscenza, che è la base, ma si impara anche a lavorare in gruppo, comunicare</w:t>
      </w:r>
      <w:r w:rsidR="003648CA">
        <w:rPr>
          <w:rFonts w:ascii="Century Gothic" w:hAnsi="Century Gothic" w:cs="Century Gothic"/>
          <w:kern w:val="2"/>
          <w:sz w:val="24"/>
          <w:szCs w:val="24"/>
        </w:rPr>
        <w:t xml:space="preserve"> e </w:t>
      </w:r>
      <w:r w:rsidRPr="00CD650A">
        <w:rPr>
          <w:rFonts w:ascii="Century Gothic" w:hAnsi="Century Gothic" w:cs="Century Gothic"/>
          <w:kern w:val="2"/>
          <w:sz w:val="24"/>
          <w:szCs w:val="24"/>
        </w:rPr>
        <w:t xml:space="preserve">essere più preparati in un caso emergenziale. </w:t>
      </w:r>
      <w:r w:rsidR="003648CA">
        <w:rPr>
          <w:rFonts w:ascii="Century Gothic" w:hAnsi="Century Gothic" w:cs="Century Gothic"/>
          <w:kern w:val="2"/>
          <w:sz w:val="24"/>
          <w:szCs w:val="24"/>
        </w:rPr>
        <w:t>L’</w:t>
      </w:r>
      <w:r w:rsidRPr="00CD650A">
        <w:rPr>
          <w:rFonts w:ascii="Century Gothic" w:hAnsi="Century Gothic" w:cs="Century Gothic"/>
          <w:kern w:val="2"/>
          <w:sz w:val="24"/>
          <w:szCs w:val="24"/>
        </w:rPr>
        <w:t>apertura al territorio</w:t>
      </w:r>
      <w:r w:rsidR="003648CA">
        <w:rPr>
          <w:rFonts w:ascii="Century Gothic" w:hAnsi="Century Gothic" w:cs="Century Gothic"/>
          <w:kern w:val="2"/>
          <w:sz w:val="24"/>
          <w:szCs w:val="24"/>
        </w:rPr>
        <w:t xml:space="preserve"> è fondamentale per garantire </w:t>
      </w:r>
      <w:r w:rsidRPr="00CD650A">
        <w:rPr>
          <w:rFonts w:ascii="Century Gothic" w:hAnsi="Century Gothic" w:cs="Century Gothic"/>
          <w:kern w:val="2"/>
          <w:sz w:val="24"/>
          <w:szCs w:val="24"/>
        </w:rPr>
        <w:t xml:space="preserve">il benessere di tutti i cittadini”. </w:t>
      </w:r>
    </w:p>
    <w:p w14:paraId="244BA423" w14:textId="04E487C5" w:rsidR="003648CA" w:rsidRDefault="003648CA" w:rsidP="00CD650A">
      <w:pPr>
        <w:ind w:right="-35"/>
        <w:jc w:val="both"/>
        <w:rPr>
          <w:rFonts w:ascii="Century Gothic" w:hAnsi="Century Gothic" w:cs="Century Gothic"/>
          <w:kern w:val="2"/>
          <w:sz w:val="24"/>
          <w:szCs w:val="24"/>
        </w:rPr>
      </w:pPr>
    </w:p>
    <w:p w14:paraId="4E3934C2" w14:textId="4898D7E9" w:rsidR="003648CA" w:rsidRPr="00CD650A" w:rsidRDefault="003648CA" w:rsidP="00CD650A">
      <w:pPr>
        <w:ind w:right="-35"/>
        <w:jc w:val="both"/>
        <w:rPr>
          <w:rFonts w:ascii="Century Gothic" w:hAnsi="Century Gothic" w:cs="Century Gothic"/>
          <w:kern w:val="2"/>
          <w:sz w:val="24"/>
          <w:szCs w:val="24"/>
        </w:rPr>
      </w:pPr>
      <w:r w:rsidRPr="003648CA">
        <w:rPr>
          <w:rFonts w:ascii="Century Gothic" w:hAnsi="Century Gothic" w:cs="Century Gothic"/>
          <w:b/>
          <w:kern w:val="2"/>
          <w:sz w:val="24"/>
          <w:szCs w:val="24"/>
        </w:rPr>
        <w:t xml:space="preserve">Prof Andrea </w:t>
      </w:r>
      <w:proofErr w:type="spellStart"/>
      <w:r w:rsidRPr="003648CA">
        <w:rPr>
          <w:rFonts w:ascii="Century Gothic" w:hAnsi="Century Gothic" w:cs="Century Gothic"/>
          <w:b/>
          <w:kern w:val="2"/>
          <w:sz w:val="24"/>
          <w:szCs w:val="24"/>
        </w:rPr>
        <w:t>Burato</w:t>
      </w:r>
      <w:proofErr w:type="spellEnd"/>
      <w:r w:rsidRPr="003648CA">
        <w:rPr>
          <w:rFonts w:ascii="Century Gothic" w:hAnsi="Century Gothic" w:cs="Century Gothic"/>
          <w:b/>
          <w:kern w:val="2"/>
          <w:sz w:val="24"/>
          <w:szCs w:val="24"/>
        </w:rPr>
        <w:t xml:space="preserve">, coordinatore </w:t>
      </w:r>
      <w:proofErr w:type="spellStart"/>
      <w:r w:rsidRPr="003648CA">
        <w:rPr>
          <w:rFonts w:ascii="Century Gothic" w:hAnsi="Century Gothic" w:cs="Century Gothic"/>
          <w:b/>
          <w:kern w:val="2"/>
          <w:sz w:val="24"/>
          <w:szCs w:val="24"/>
        </w:rPr>
        <w:t>Sirvess</w:t>
      </w:r>
      <w:proofErr w:type="spellEnd"/>
      <w:r>
        <w:rPr>
          <w:rFonts w:ascii="Century Gothic" w:hAnsi="Century Gothic" w:cs="Century Gothic"/>
          <w:kern w:val="2"/>
          <w:sz w:val="24"/>
          <w:szCs w:val="24"/>
        </w:rPr>
        <w:t xml:space="preserve">: “Il nostro obiettivo è promuovere la cultura della sicurezza tra i giovani, studenti e lavoratori. </w:t>
      </w:r>
      <w:proofErr w:type="gramStart"/>
      <w:r>
        <w:rPr>
          <w:rFonts w:ascii="Century Gothic" w:hAnsi="Century Gothic" w:cs="Century Gothic"/>
          <w:kern w:val="2"/>
          <w:sz w:val="24"/>
          <w:szCs w:val="24"/>
        </w:rPr>
        <w:t>E’</w:t>
      </w:r>
      <w:proofErr w:type="gramEnd"/>
      <w:r>
        <w:rPr>
          <w:rFonts w:ascii="Century Gothic" w:hAnsi="Century Gothic" w:cs="Century Gothic"/>
          <w:kern w:val="2"/>
          <w:sz w:val="24"/>
          <w:szCs w:val="24"/>
        </w:rPr>
        <w:t xml:space="preserve"> importante acquisire la capacità di percepire i rischi e adottare comportamenti sicuri sul lavoro, in strada a casa, ma anche nel tempo libero. La cultura della sicurezza significa avere un ruolo attivo e preparato </w:t>
      </w:r>
      <w:r w:rsidR="00E35EAC">
        <w:rPr>
          <w:rFonts w:ascii="Century Gothic" w:hAnsi="Century Gothic" w:cs="Century Gothic"/>
          <w:kern w:val="2"/>
          <w:sz w:val="24"/>
          <w:szCs w:val="24"/>
        </w:rPr>
        <w:t>nelle situazioni di maxi emergenza dove è scontato che si generi il panico”.</w:t>
      </w:r>
    </w:p>
    <w:p w14:paraId="155D5E17" w14:textId="77777777" w:rsidR="00CD650A" w:rsidRPr="00CD650A" w:rsidRDefault="00CD650A" w:rsidP="00CD650A">
      <w:pPr>
        <w:ind w:right="-35"/>
        <w:jc w:val="both"/>
        <w:rPr>
          <w:rFonts w:ascii="Century Gothic" w:hAnsi="Century Gothic" w:cs="Century Gothic"/>
          <w:kern w:val="2"/>
          <w:sz w:val="24"/>
          <w:szCs w:val="24"/>
        </w:rPr>
      </w:pPr>
    </w:p>
    <w:p w14:paraId="40749F34" w14:textId="77777777" w:rsidR="00D4329C" w:rsidRDefault="00D4329C" w:rsidP="00413813">
      <w:pPr>
        <w:ind w:right="-35"/>
        <w:jc w:val="both"/>
        <w:rPr>
          <w:rFonts w:ascii="Century Gothic" w:hAnsi="Century Gothic" w:cs="Century Gothic"/>
          <w:kern w:val="2"/>
          <w:sz w:val="24"/>
          <w:szCs w:val="24"/>
        </w:rPr>
      </w:pPr>
    </w:p>
    <w:p w14:paraId="7203B8E1" w14:textId="561F79A0" w:rsidR="00F66611" w:rsidRDefault="00F66611" w:rsidP="00413813">
      <w:pPr>
        <w:ind w:right="-35"/>
        <w:jc w:val="both"/>
        <w:rPr>
          <w:rFonts w:ascii="Century Gothic" w:hAnsi="Century Gothic" w:cs="Century Gothic"/>
          <w:kern w:val="2"/>
          <w:sz w:val="24"/>
          <w:szCs w:val="24"/>
        </w:rPr>
      </w:pPr>
    </w:p>
    <w:sectPr w:rsidR="00F66611">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0D4221" w14:textId="77777777" w:rsidR="00FA63DD" w:rsidRDefault="00FA63DD">
      <w:r>
        <w:separator/>
      </w:r>
    </w:p>
  </w:endnote>
  <w:endnote w:type="continuationSeparator" w:id="0">
    <w:p w14:paraId="680B28AA" w14:textId="77777777" w:rsidR="00FA63DD" w:rsidRDefault="00FA6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FA63DD">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4F66E115"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E921AB">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2F1F4" w14:textId="77777777" w:rsidR="00FA63DD" w:rsidRDefault="00FA63DD">
      <w:r>
        <w:separator/>
      </w:r>
    </w:p>
  </w:footnote>
  <w:footnote w:type="continuationSeparator" w:id="0">
    <w:p w14:paraId="289C558A" w14:textId="77777777" w:rsidR="00FA63DD" w:rsidRDefault="00FA6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AF"/>
    <w:rsid w:val="00004551"/>
    <w:rsid w:val="00005E90"/>
    <w:rsid w:val="000168B2"/>
    <w:rsid w:val="00016F15"/>
    <w:rsid w:val="000337FB"/>
    <w:rsid w:val="00034950"/>
    <w:rsid w:val="000446CC"/>
    <w:rsid w:val="00044B43"/>
    <w:rsid w:val="00044DDB"/>
    <w:rsid w:val="00052B8C"/>
    <w:rsid w:val="000660BF"/>
    <w:rsid w:val="00067F6E"/>
    <w:rsid w:val="00071B73"/>
    <w:rsid w:val="0007215F"/>
    <w:rsid w:val="00076CA5"/>
    <w:rsid w:val="000819D0"/>
    <w:rsid w:val="00095F41"/>
    <w:rsid w:val="000972EB"/>
    <w:rsid w:val="000A5B85"/>
    <w:rsid w:val="000B2E1D"/>
    <w:rsid w:val="000B2EB4"/>
    <w:rsid w:val="000D1844"/>
    <w:rsid w:val="000D19DE"/>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5263"/>
    <w:rsid w:val="001A34F6"/>
    <w:rsid w:val="001A7856"/>
    <w:rsid w:val="001B222B"/>
    <w:rsid w:val="001B3A4C"/>
    <w:rsid w:val="001C0339"/>
    <w:rsid w:val="001C0E3D"/>
    <w:rsid w:val="001C1E8B"/>
    <w:rsid w:val="001C4E07"/>
    <w:rsid w:val="001C602D"/>
    <w:rsid w:val="001D6619"/>
    <w:rsid w:val="001E6C09"/>
    <w:rsid w:val="001E6E94"/>
    <w:rsid w:val="002035AF"/>
    <w:rsid w:val="00211E79"/>
    <w:rsid w:val="0021265E"/>
    <w:rsid w:val="00213697"/>
    <w:rsid w:val="00215F4A"/>
    <w:rsid w:val="00220E80"/>
    <w:rsid w:val="00232800"/>
    <w:rsid w:val="002422BA"/>
    <w:rsid w:val="00251022"/>
    <w:rsid w:val="002525C2"/>
    <w:rsid w:val="00256D92"/>
    <w:rsid w:val="0026507D"/>
    <w:rsid w:val="002657E0"/>
    <w:rsid w:val="00272800"/>
    <w:rsid w:val="00281D76"/>
    <w:rsid w:val="00291148"/>
    <w:rsid w:val="002955DF"/>
    <w:rsid w:val="002A6D44"/>
    <w:rsid w:val="002A76EF"/>
    <w:rsid w:val="002B0FD3"/>
    <w:rsid w:val="002B5517"/>
    <w:rsid w:val="002B5596"/>
    <w:rsid w:val="002C439C"/>
    <w:rsid w:val="002C531E"/>
    <w:rsid w:val="002D1BC7"/>
    <w:rsid w:val="002D5DFA"/>
    <w:rsid w:val="002E03E2"/>
    <w:rsid w:val="002E09BB"/>
    <w:rsid w:val="002E1AC4"/>
    <w:rsid w:val="002E309A"/>
    <w:rsid w:val="002E6C5B"/>
    <w:rsid w:val="00300BA8"/>
    <w:rsid w:val="00304E1B"/>
    <w:rsid w:val="00322772"/>
    <w:rsid w:val="00326A41"/>
    <w:rsid w:val="00330B0F"/>
    <w:rsid w:val="00334395"/>
    <w:rsid w:val="00334CD9"/>
    <w:rsid w:val="00334DBD"/>
    <w:rsid w:val="0034525B"/>
    <w:rsid w:val="003578DD"/>
    <w:rsid w:val="003648CA"/>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5DF5"/>
    <w:rsid w:val="003C7B4E"/>
    <w:rsid w:val="003D19E7"/>
    <w:rsid w:val="003E7C18"/>
    <w:rsid w:val="003E7CD4"/>
    <w:rsid w:val="003F4AC0"/>
    <w:rsid w:val="003F719D"/>
    <w:rsid w:val="003F7BAD"/>
    <w:rsid w:val="00403BFE"/>
    <w:rsid w:val="00411640"/>
    <w:rsid w:val="00413813"/>
    <w:rsid w:val="004258AA"/>
    <w:rsid w:val="004262CA"/>
    <w:rsid w:val="00426A95"/>
    <w:rsid w:val="004339E2"/>
    <w:rsid w:val="00434B3E"/>
    <w:rsid w:val="00435984"/>
    <w:rsid w:val="00435D36"/>
    <w:rsid w:val="004477FF"/>
    <w:rsid w:val="00447C91"/>
    <w:rsid w:val="0045330F"/>
    <w:rsid w:val="004607E9"/>
    <w:rsid w:val="004642C6"/>
    <w:rsid w:val="00467D83"/>
    <w:rsid w:val="00470CA4"/>
    <w:rsid w:val="00471005"/>
    <w:rsid w:val="0047167A"/>
    <w:rsid w:val="00472792"/>
    <w:rsid w:val="00472A5B"/>
    <w:rsid w:val="00473C29"/>
    <w:rsid w:val="00473F0E"/>
    <w:rsid w:val="00476FB4"/>
    <w:rsid w:val="0048350B"/>
    <w:rsid w:val="00492133"/>
    <w:rsid w:val="00495F87"/>
    <w:rsid w:val="004962E5"/>
    <w:rsid w:val="004976B6"/>
    <w:rsid w:val="004A0398"/>
    <w:rsid w:val="004C3357"/>
    <w:rsid w:val="004C445C"/>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90417"/>
    <w:rsid w:val="00592D31"/>
    <w:rsid w:val="00595025"/>
    <w:rsid w:val="005A08CF"/>
    <w:rsid w:val="005A1D34"/>
    <w:rsid w:val="005C25DD"/>
    <w:rsid w:val="005C6023"/>
    <w:rsid w:val="005E3FFF"/>
    <w:rsid w:val="005E4D16"/>
    <w:rsid w:val="005F3128"/>
    <w:rsid w:val="005F5F0F"/>
    <w:rsid w:val="0060241B"/>
    <w:rsid w:val="00603F95"/>
    <w:rsid w:val="00606DC7"/>
    <w:rsid w:val="00612389"/>
    <w:rsid w:val="0061584F"/>
    <w:rsid w:val="00620404"/>
    <w:rsid w:val="006213F7"/>
    <w:rsid w:val="0062639C"/>
    <w:rsid w:val="00626CD5"/>
    <w:rsid w:val="006270B3"/>
    <w:rsid w:val="006271B4"/>
    <w:rsid w:val="00644AEC"/>
    <w:rsid w:val="006467E4"/>
    <w:rsid w:val="00650510"/>
    <w:rsid w:val="00655D4D"/>
    <w:rsid w:val="00661363"/>
    <w:rsid w:val="00665EC3"/>
    <w:rsid w:val="00672293"/>
    <w:rsid w:val="00674BC5"/>
    <w:rsid w:val="006837B6"/>
    <w:rsid w:val="00692809"/>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41D85"/>
    <w:rsid w:val="00743288"/>
    <w:rsid w:val="00744627"/>
    <w:rsid w:val="00763FCC"/>
    <w:rsid w:val="00776148"/>
    <w:rsid w:val="00783AB7"/>
    <w:rsid w:val="007A2E1C"/>
    <w:rsid w:val="007B0A79"/>
    <w:rsid w:val="007B4F28"/>
    <w:rsid w:val="007B545E"/>
    <w:rsid w:val="007D1651"/>
    <w:rsid w:val="007D1C63"/>
    <w:rsid w:val="007D2F89"/>
    <w:rsid w:val="007D36BA"/>
    <w:rsid w:val="007D4E55"/>
    <w:rsid w:val="007E1D87"/>
    <w:rsid w:val="007E342D"/>
    <w:rsid w:val="007E5444"/>
    <w:rsid w:val="007F318B"/>
    <w:rsid w:val="007F6F78"/>
    <w:rsid w:val="007F70C6"/>
    <w:rsid w:val="0080618A"/>
    <w:rsid w:val="00811322"/>
    <w:rsid w:val="0081167A"/>
    <w:rsid w:val="00815E4C"/>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806E4"/>
    <w:rsid w:val="00880F98"/>
    <w:rsid w:val="00881D95"/>
    <w:rsid w:val="00883AA0"/>
    <w:rsid w:val="00894F8F"/>
    <w:rsid w:val="00896BFB"/>
    <w:rsid w:val="008A1F74"/>
    <w:rsid w:val="008B3D18"/>
    <w:rsid w:val="008C2C04"/>
    <w:rsid w:val="008C5476"/>
    <w:rsid w:val="008D1E1E"/>
    <w:rsid w:val="008F0A38"/>
    <w:rsid w:val="008F0A83"/>
    <w:rsid w:val="008F3850"/>
    <w:rsid w:val="008F5CE8"/>
    <w:rsid w:val="008F62E9"/>
    <w:rsid w:val="00904ED4"/>
    <w:rsid w:val="00910F3B"/>
    <w:rsid w:val="009119B9"/>
    <w:rsid w:val="00914144"/>
    <w:rsid w:val="009160E3"/>
    <w:rsid w:val="00917B21"/>
    <w:rsid w:val="00917CA3"/>
    <w:rsid w:val="00922B6E"/>
    <w:rsid w:val="00925F41"/>
    <w:rsid w:val="00926B36"/>
    <w:rsid w:val="00931781"/>
    <w:rsid w:val="00935648"/>
    <w:rsid w:val="00941567"/>
    <w:rsid w:val="00945CFD"/>
    <w:rsid w:val="009521EE"/>
    <w:rsid w:val="00954825"/>
    <w:rsid w:val="009575E1"/>
    <w:rsid w:val="0096197D"/>
    <w:rsid w:val="009776B7"/>
    <w:rsid w:val="009824CE"/>
    <w:rsid w:val="00982744"/>
    <w:rsid w:val="009A1E67"/>
    <w:rsid w:val="009A65F4"/>
    <w:rsid w:val="009B19B7"/>
    <w:rsid w:val="009B484E"/>
    <w:rsid w:val="009B4944"/>
    <w:rsid w:val="009B6A29"/>
    <w:rsid w:val="009C0D3F"/>
    <w:rsid w:val="009C4547"/>
    <w:rsid w:val="009C55E6"/>
    <w:rsid w:val="009D099A"/>
    <w:rsid w:val="009D64F6"/>
    <w:rsid w:val="009D703D"/>
    <w:rsid w:val="009E1F53"/>
    <w:rsid w:val="009E6E09"/>
    <w:rsid w:val="009E7E75"/>
    <w:rsid w:val="009F1CD4"/>
    <w:rsid w:val="009F4E72"/>
    <w:rsid w:val="00A029FE"/>
    <w:rsid w:val="00A03439"/>
    <w:rsid w:val="00A03AFD"/>
    <w:rsid w:val="00A060F3"/>
    <w:rsid w:val="00A16781"/>
    <w:rsid w:val="00A26749"/>
    <w:rsid w:val="00A3288F"/>
    <w:rsid w:val="00A345D2"/>
    <w:rsid w:val="00A34AF4"/>
    <w:rsid w:val="00A420FC"/>
    <w:rsid w:val="00A45471"/>
    <w:rsid w:val="00A472C6"/>
    <w:rsid w:val="00A5491E"/>
    <w:rsid w:val="00A61C00"/>
    <w:rsid w:val="00A6565B"/>
    <w:rsid w:val="00A6626D"/>
    <w:rsid w:val="00A6664E"/>
    <w:rsid w:val="00A66BC4"/>
    <w:rsid w:val="00A705C0"/>
    <w:rsid w:val="00A71D21"/>
    <w:rsid w:val="00A72ED0"/>
    <w:rsid w:val="00A817B3"/>
    <w:rsid w:val="00A94E9F"/>
    <w:rsid w:val="00AA5E4C"/>
    <w:rsid w:val="00AB1382"/>
    <w:rsid w:val="00AB2B2B"/>
    <w:rsid w:val="00AB3C51"/>
    <w:rsid w:val="00AC1A26"/>
    <w:rsid w:val="00AC21DD"/>
    <w:rsid w:val="00AC384C"/>
    <w:rsid w:val="00AC7CB2"/>
    <w:rsid w:val="00AD06B0"/>
    <w:rsid w:val="00AD0FCD"/>
    <w:rsid w:val="00AE0406"/>
    <w:rsid w:val="00AE216D"/>
    <w:rsid w:val="00AE7CD4"/>
    <w:rsid w:val="00AF32CF"/>
    <w:rsid w:val="00B00E55"/>
    <w:rsid w:val="00B04C91"/>
    <w:rsid w:val="00B14F5A"/>
    <w:rsid w:val="00B15A3D"/>
    <w:rsid w:val="00B20C9A"/>
    <w:rsid w:val="00B2468F"/>
    <w:rsid w:val="00B30658"/>
    <w:rsid w:val="00B31A7C"/>
    <w:rsid w:val="00B443C5"/>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081E"/>
    <w:rsid w:val="00BE2B97"/>
    <w:rsid w:val="00BE58AE"/>
    <w:rsid w:val="00BE62A9"/>
    <w:rsid w:val="00BE6B57"/>
    <w:rsid w:val="00BF0FF9"/>
    <w:rsid w:val="00BF2B6C"/>
    <w:rsid w:val="00C05A0C"/>
    <w:rsid w:val="00C14A8B"/>
    <w:rsid w:val="00C22A90"/>
    <w:rsid w:val="00C349CD"/>
    <w:rsid w:val="00C43D27"/>
    <w:rsid w:val="00C81136"/>
    <w:rsid w:val="00C92FC6"/>
    <w:rsid w:val="00C930D5"/>
    <w:rsid w:val="00CA31E8"/>
    <w:rsid w:val="00CA6F49"/>
    <w:rsid w:val="00CB38A3"/>
    <w:rsid w:val="00CB5F68"/>
    <w:rsid w:val="00CC09D0"/>
    <w:rsid w:val="00CD650A"/>
    <w:rsid w:val="00CF1EB2"/>
    <w:rsid w:val="00CF41B1"/>
    <w:rsid w:val="00CF67E4"/>
    <w:rsid w:val="00D02802"/>
    <w:rsid w:val="00D049C0"/>
    <w:rsid w:val="00D05C74"/>
    <w:rsid w:val="00D10EC5"/>
    <w:rsid w:val="00D12011"/>
    <w:rsid w:val="00D15BB2"/>
    <w:rsid w:val="00D23B55"/>
    <w:rsid w:val="00D27D2B"/>
    <w:rsid w:val="00D32ABE"/>
    <w:rsid w:val="00D4329C"/>
    <w:rsid w:val="00D46C30"/>
    <w:rsid w:val="00D47BC5"/>
    <w:rsid w:val="00D75A84"/>
    <w:rsid w:val="00D817E7"/>
    <w:rsid w:val="00D84103"/>
    <w:rsid w:val="00D86E7E"/>
    <w:rsid w:val="00D90207"/>
    <w:rsid w:val="00D9214F"/>
    <w:rsid w:val="00D935EF"/>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2EBE"/>
    <w:rsid w:val="00E12ECD"/>
    <w:rsid w:val="00E2023D"/>
    <w:rsid w:val="00E214BC"/>
    <w:rsid w:val="00E22C6C"/>
    <w:rsid w:val="00E24D52"/>
    <w:rsid w:val="00E254A1"/>
    <w:rsid w:val="00E25CB6"/>
    <w:rsid w:val="00E307A7"/>
    <w:rsid w:val="00E32BA5"/>
    <w:rsid w:val="00E35EAC"/>
    <w:rsid w:val="00E40956"/>
    <w:rsid w:val="00E40A0C"/>
    <w:rsid w:val="00E45F1F"/>
    <w:rsid w:val="00E506D3"/>
    <w:rsid w:val="00E51078"/>
    <w:rsid w:val="00E53464"/>
    <w:rsid w:val="00E54BD9"/>
    <w:rsid w:val="00E54C0E"/>
    <w:rsid w:val="00E57256"/>
    <w:rsid w:val="00E7016A"/>
    <w:rsid w:val="00E713AE"/>
    <w:rsid w:val="00E72687"/>
    <w:rsid w:val="00E80FB8"/>
    <w:rsid w:val="00E823EC"/>
    <w:rsid w:val="00E84420"/>
    <w:rsid w:val="00E921AB"/>
    <w:rsid w:val="00E96F6B"/>
    <w:rsid w:val="00EA134A"/>
    <w:rsid w:val="00EA34CA"/>
    <w:rsid w:val="00EA3680"/>
    <w:rsid w:val="00EA36AA"/>
    <w:rsid w:val="00EB2F96"/>
    <w:rsid w:val="00EC69E8"/>
    <w:rsid w:val="00EC72B1"/>
    <w:rsid w:val="00EC7F78"/>
    <w:rsid w:val="00EE7A9F"/>
    <w:rsid w:val="00EF5441"/>
    <w:rsid w:val="00F00774"/>
    <w:rsid w:val="00F16446"/>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92889"/>
    <w:rsid w:val="00F93863"/>
    <w:rsid w:val="00F93BF3"/>
    <w:rsid w:val="00F94114"/>
    <w:rsid w:val="00FA0225"/>
    <w:rsid w:val="00FA322B"/>
    <w:rsid w:val="00FA530D"/>
    <w:rsid w:val="00FA63DD"/>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BBB1D-9127-4E69-9AF1-F4E35D8B9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3</Pages>
  <Words>1089</Words>
  <Characters>6208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7283</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MIRELLA GOBBI SPROCAGNOCCHI</cp:lastModifiedBy>
  <cp:revision>8</cp:revision>
  <cp:lastPrinted>2026-09-22T11:33:00Z</cp:lastPrinted>
  <dcterms:created xsi:type="dcterms:W3CDTF">2026-09-17T10:42:00Z</dcterms:created>
  <dcterms:modified xsi:type="dcterms:W3CDTF">2026-09-22T11:40:00Z</dcterms:modified>
</cp:coreProperties>
</file>