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840491" w14:textId="5CBC4654" w:rsidR="00B6215F" w:rsidRDefault="000B41E9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Terapie intensive, </w:t>
      </w:r>
      <w:r w:rsidR="00B90F8F">
        <w:rPr>
          <w:rFonts w:ascii="Century Gothic" w:hAnsi="Century Gothic"/>
          <w:b/>
          <w:bCs/>
          <w:kern w:val="2"/>
          <w:sz w:val="28"/>
          <w:szCs w:val="28"/>
        </w:rPr>
        <w:t xml:space="preserve">in </w:t>
      </w:r>
      <w:proofErr w:type="spellStart"/>
      <w:r w:rsidR="00B90F8F">
        <w:rPr>
          <w:rFonts w:ascii="Century Gothic" w:hAnsi="Century Gothic"/>
          <w:b/>
          <w:bCs/>
          <w:kern w:val="2"/>
          <w:sz w:val="28"/>
          <w:szCs w:val="28"/>
        </w:rPr>
        <w:t>Aoui</w:t>
      </w:r>
      <w:proofErr w:type="spellEnd"/>
      <w:r w:rsidR="00B90F8F">
        <w:rPr>
          <w:rFonts w:ascii="Century Gothic" w:hAnsi="Century Gothic"/>
          <w:b/>
          <w:bCs/>
          <w:kern w:val="2"/>
          <w:sz w:val="28"/>
          <w:szCs w:val="28"/>
        </w:rPr>
        <w:t xml:space="preserve"> focus sulle ultime tecnologie di monitoraggio</w:t>
      </w:r>
    </w:p>
    <w:p w14:paraId="6AF1D865" w14:textId="77DB5909" w:rsidR="000660BF" w:rsidRDefault="000660BF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34F394C6" w14:textId="5BA2BAD0" w:rsidR="000660BF" w:rsidRDefault="00802BEC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Alta formazione</w:t>
      </w:r>
      <w:r w:rsidR="00B90F8F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proofErr w:type="spellStart"/>
      <w:r w:rsidR="00B90F8F">
        <w:rPr>
          <w:rFonts w:ascii="Century Gothic" w:hAnsi="Century Gothic"/>
          <w:b/>
          <w:bCs/>
          <w:kern w:val="2"/>
          <w:sz w:val="28"/>
          <w:szCs w:val="28"/>
        </w:rPr>
        <w:t>Medtronic</w:t>
      </w:r>
      <w:proofErr w:type="spellEnd"/>
      <w:r w:rsidR="00B90F8F">
        <w:rPr>
          <w:rFonts w:ascii="Century Gothic" w:hAnsi="Century Gothic"/>
          <w:b/>
          <w:bCs/>
          <w:kern w:val="2"/>
          <w:sz w:val="28"/>
          <w:szCs w:val="28"/>
        </w:rPr>
        <w:t xml:space="preserve"> in </w:t>
      </w:r>
      <w:r w:rsidR="0079640E">
        <w:rPr>
          <w:rFonts w:ascii="Century Gothic" w:hAnsi="Century Gothic"/>
          <w:b/>
          <w:bCs/>
          <w:kern w:val="2"/>
          <w:sz w:val="28"/>
          <w:szCs w:val="28"/>
        </w:rPr>
        <w:t xml:space="preserve">8 </w:t>
      </w:r>
      <w:proofErr w:type="spellStart"/>
      <w:r w:rsidR="00B90F8F">
        <w:rPr>
          <w:rFonts w:ascii="Century Gothic" w:hAnsi="Century Gothic"/>
          <w:b/>
          <w:bCs/>
          <w:kern w:val="2"/>
          <w:sz w:val="28"/>
          <w:szCs w:val="28"/>
        </w:rPr>
        <w:t>hub</w:t>
      </w:r>
      <w:proofErr w:type="spellEnd"/>
      <w:r w:rsidR="00B90F8F">
        <w:rPr>
          <w:rFonts w:ascii="Century Gothic" w:hAnsi="Century Gothic"/>
          <w:b/>
          <w:bCs/>
          <w:kern w:val="2"/>
          <w:sz w:val="28"/>
          <w:szCs w:val="28"/>
        </w:rPr>
        <w:t xml:space="preserve"> italiani, </w:t>
      </w:r>
      <w:r w:rsidR="0079640E">
        <w:rPr>
          <w:rFonts w:ascii="Century Gothic" w:hAnsi="Century Gothic"/>
          <w:b/>
          <w:bCs/>
          <w:kern w:val="2"/>
          <w:sz w:val="28"/>
          <w:szCs w:val="28"/>
        </w:rPr>
        <w:t>V</w:t>
      </w:r>
      <w:r w:rsidR="00B90F8F">
        <w:rPr>
          <w:rFonts w:ascii="Century Gothic" w:hAnsi="Century Gothic"/>
          <w:b/>
          <w:bCs/>
          <w:kern w:val="2"/>
          <w:sz w:val="28"/>
          <w:szCs w:val="28"/>
        </w:rPr>
        <w:t>erona unic</w:t>
      </w:r>
      <w:r w:rsidR="00205CA1">
        <w:rPr>
          <w:rFonts w:ascii="Century Gothic" w:hAnsi="Century Gothic"/>
          <w:b/>
          <w:bCs/>
          <w:kern w:val="2"/>
          <w:sz w:val="28"/>
          <w:szCs w:val="28"/>
        </w:rPr>
        <w:t>a</w:t>
      </w:r>
      <w:r w:rsidR="00B90F8F">
        <w:rPr>
          <w:rFonts w:ascii="Century Gothic" w:hAnsi="Century Gothic"/>
          <w:b/>
          <w:bCs/>
          <w:kern w:val="2"/>
          <w:sz w:val="28"/>
          <w:szCs w:val="28"/>
        </w:rPr>
        <w:t xml:space="preserve"> in Veneto</w:t>
      </w:r>
    </w:p>
    <w:p w14:paraId="7A7B105F" w14:textId="77777777" w:rsidR="000660BF" w:rsidRPr="00755F11" w:rsidRDefault="000660BF" w:rsidP="00B6215F">
      <w:pPr>
        <w:jc w:val="center"/>
      </w:pPr>
    </w:p>
    <w:p w14:paraId="63974203" w14:textId="77777777" w:rsidR="00E57256" w:rsidRDefault="00E57256" w:rsidP="00E57256"/>
    <w:p w14:paraId="3CCC54B7" w14:textId="77777777" w:rsidR="00E57256" w:rsidRDefault="00E57256" w:rsidP="00E57256"/>
    <w:p w14:paraId="36082373" w14:textId="11957A61" w:rsidR="00541E00" w:rsidRDefault="00E57256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546324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802BEC">
        <w:rPr>
          <w:rFonts w:ascii="Century Gothic" w:hAnsi="Century Gothic" w:cs="Century Gothic"/>
          <w:kern w:val="2"/>
          <w:sz w:val="24"/>
          <w:szCs w:val="24"/>
        </w:rPr>
        <w:t>13</w:t>
      </w:r>
      <w:r w:rsidR="00546324">
        <w:rPr>
          <w:rFonts w:ascii="Century Gothic" w:hAnsi="Century Gothic" w:cs="Century Gothic"/>
          <w:kern w:val="2"/>
          <w:sz w:val="24"/>
          <w:szCs w:val="24"/>
        </w:rPr>
        <w:t xml:space="preserve"> maggio </w:t>
      </w:r>
      <w:r w:rsidR="00131B5A">
        <w:rPr>
          <w:rFonts w:ascii="Century Gothic" w:hAnsi="Century Gothic" w:cs="Century Gothic"/>
          <w:kern w:val="2"/>
          <w:sz w:val="24"/>
          <w:szCs w:val="24"/>
        </w:rPr>
        <w:t>202</w:t>
      </w:r>
      <w:r>
        <w:rPr>
          <w:rFonts w:ascii="Century Gothic" w:hAnsi="Century Gothic" w:cs="Century Gothic"/>
          <w:kern w:val="2"/>
          <w:sz w:val="24"/>
          <w:szCs w:val="24"/>
        </w:rPr>
        <w:t>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0B1D76E5" w14:textId="700790FC" w:rsidR="00546324" w:rsidRDefault="00546324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Si è concluso a Verona</w:t>
      </w:r>
      <w:r w:rsidR="00AD3BDE">
        <w:rPr>
          <w:rFonts w:ascii="Century Gothic" w:eastAsia="Calibri" w:hAnsi="Century Gothic"/>
          <w:kern w:val="2"/>
          <w:sz w:val="24"/>
          <w:szCs w:val="24"/>
          <w:lang w:eastAsia="en-US"/>
        </w:rPr>
        <w:t>, unica tappa veneta,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il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truckshow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Medtonic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che ha </w:t>
      </w:r>
      <w:r w:rsidR="00AD3BD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proposto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nei principali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hub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clinici d’Europa</w:t>
      </w:r>
      <w:r w:rsidR="00AD3BD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 aggiornamento sulle nuove tecnologie per le terapie intensive. </w:t>
      </w:r>
    </w:p>
    <w:p w14:paraId="5C8FD385" w14:textId="77777777" w:rsidR="00546324" w:rsidRDefault="00546324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2B48C6B3" w14:textId="6DC1CE0F" w:rsidR="00546324" w:rsidRPr="004C6C6E" w:rsidRDefault="00F012CA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C6C6E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Truck di alta formazione. </w:t>
      </w:r>
      <w:r w:rsidR="00B90F8F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truck ACM2U di </w:t>
      </w:r>
      <w:proofErr w:type="spellStart"/>
      <w:r w:rsidR="00B90F8F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Medtronic</w:t>
      </w:r>
      <w:proofErr w:type="spellEnd"/>
      <w:r w:rsidR="00B90F8F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azienda leader di </w:t>
      </w:r>
      <w:proofErr w:type="spellStart"/>
      <w:r w:rsidR="00B90F8F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HealthCare</w:t>
      </w:r>
      <w:proofErr w:type="spellEnd"/>
      <w:r w:rsidR="00B90F8F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Technology, </w:t>
      </w:r>
      <w:r w:rsidR="00546324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è un’</w:t>
      </w:r>
      <w:r w:rsidR="00B90F8F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unità mobile di alta formazione</w:t>
      </w:r>
      <w:r w:rsidR="00546324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che permette agli specialisti di </w:t>
      </w:r>
      <w:r w:rsidR="006A262D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vedere da vicino</w:t>
      </w:r>
      <w:r w:rsidR="00546324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le </w:t>
      </w:r>
      <w:r w:rsidR="00B90F8F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ultime innovazioni tecnologiche nell’ambito dell’anestesia e rianimazione. </w:t>
      </w:r>
      <w:r w:rsidR="00546324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Nel 2025 il convoglio ha effettuato il tour dell’Europa, mentre nel 2026 è stata la volta dell’Italia. Sono stati interessati 8 ospedali, 5 al centro-sud (</w:t>
      </w:r>
      <w:r w:rsidR="00AD3BDE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Sant’Annunziata di Cosenza,</w:t>
      </w:r>
      <w:r w:rsidR="006A262D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AD3BDE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Policlinico di Bari, Cardarelli di Napoli, a Roma Umberto I e Campus biomedico) e 3 al nord (Istituto Humanitas di Milano, Spedali civili di Brescia, Azienda ospedaliera di Verona). </w:t>
      </w:r>
    </w:p>
    <w:p w14:paraId="243B8DA0" w14:textId="11056FDF" w:rsidR="000E4E8F" w:rsidRPr="000660BF" w:rsidRDefault="000E4E8F" w:rsidP="000E4E8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1BB5089F" w14:textId="11AF5AC3" w:rsidR="000E4E8F" w:rsidRDefault="000E4E8F" w:rsidP="000E4E8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Terapie intensive </w:t>
      </w:r>
      <w:proofErr w:type="spellStart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Aoui</w:t>
      </w:r>
      <w:proofErr w:type="spellEnd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.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sono attive tre terapie intensive con </w:t>
      </w:r>
      <w:r w:rsidR="00256FA7">
        <w:rPr>
          <w:rFonts w:ascii="Century Gothic" w:eastAsia="Calibri" w:hAnsi="Century Gothic"/>
          <w:kern w:val="2"/>
          <w:sz w:val="24"/>
          <w:szCs w:val="24"/>
          <w:lang w:eastAsia="en-US"/>
        </w:rPr>
        <w:t>t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rauma center a Borgo Trento. Il dipartimento </w:t>
      </w:r>
      <w:r w:rsidRPr="000B41E9">
        <w:rPr>
          <w:rFonts w:ascii="Century Gothic" w:eastAsia="Calibri" w:hAnsi="Century Gothic"/>
          <w:kern w:val="2"/>
          <w:sz w:val="24"/>
          <w:szCs w:val="24"/>
          <w:lang w:eastAsia="en-US"/>
        </w:rPr>
        <w:t>di Emergenza e Terapie intensive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è diretto dal prof. </w:t>
      </w:r>
      <w:r w:rsidRPr="003A3F19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Enrico </w:t>
      </w:r>
      <w:proofErr w:type="spellStart"/>
      <w:r w:rsidRPr="003A3F19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Polati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la Terapia intensiva Cardio-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toraco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-vascolare è diretta dal prof. </w:t>
      </w:r>
      <w:r w:rsidRPr="003A3F19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Leonardo </w:t>
      </w:r>
      <w:proofErr w:type="spellStart"/>
      <w:r w:rsidRPr="003A3F19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Gottin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la </w:t>
      </w:r>
      <w:r w:rsidRPr="000B41E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Terapia intensiva polispecialistica </w:t>
      </w:r>
      <w:r w:rsidR="00802BEC">
        <w:rPr>
          <w:rFonts w:ascii="Century Gothic" w:eastAsia="Calibri" w:hAnsi="Century Gothic"/>
          <w:kern w:val="2"/>
          <w:sz w:val="24"/>
          <w:szCs w:val="24"/>
          <w:lang w:eastAsia="en-US"/>
        </w:rPr>
        <w:t>Neurochirurgica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dal dott. </w:t>
      </w:r>
      <w:r w:rsidRPr="003A3F19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Paolo Persona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Queste giornate formative servono a mostrare le nuove tecnologie e il loro utilizzo quotidiano da parte degli specialisti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. Questi ultimi hanno inoltre tenuto delle sessioni formative sugli strumenti per i colleghi.</w:t>
      </w:r>
    </w:p>
    <w:p w14:paraId="2486DB98" w14:textId="77777777" w:rsidR="003A3F19" w:rsidRPr="000660BF" w:rsidRDefault="003A3F19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F5DE98A" w14:textId="15B656CE" w:rsidR="0079640E" w:rsidRPr="004C6C6E" w:rsidRDefault="00F012CA" w:rsidP="0054632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C6C6E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Le novità per le terapie intensive. </w:t>
      </w:r>
      <w:r w:rsidR="0079640E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Sono tutti sistemi</w:t>
      </w:r>
      <w:r w:rsidR="00B90F8F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innovativi di monitoraggio in tempo reale </w:t>
      </w:r>
      <w:r w:rsidR="0079640E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dei parametri vitali del paziente in condizioni critiche. S</w:t>
      </w:r>
      <w:r w:rsidR="00B90F8F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i tratta di t</w:t>
      </w:r>
      <w:r w:rsidR="0079640E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ecnologie avanzate e dispositivi medici indossabili, alcuni già in uso in Azienda ospedaliera altri di nuovissima generazione. </w:t>
      </w:r>
      <w:r w:rsidR="00E6524D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Tra quelli presentati, un nuovo dispositivo 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di intubazione </w:t>
      </w:r>
      <w:r w:rsidR="0079640E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la sicurezza delle vie aeree </w:t>
      </w:r>
      <w:r w:rsidR="003A3F19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pazienti intubati. </w:t>
      </w:r>
    </w:p>
    <w:p w14:paraId="2C02FE1C" w14:textId="416DBA7C" w:rsidR="00504147" w:rsidRPr="004C6C6E" w:rsidRDefault="00AE2657" w:rsidP="0054632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Un dispositivo che monitora in tempo reale il paziente sedato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durante esami diagnostici (come la</w:t>
      </w:r>
      <w:r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gastroscopia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)</w:t>
      </w:r>
      <w:r w:rsidR="00E6524D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che valuta 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parametri</w:t>
      </w:r>
      <w:r w:rsidR="00802BEC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vitali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ed even</w:t>
      </w:r>
      <w:r w:rsidR="00E6524D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tuale depressione respiratoria. Presentati anche dispositivi per pazienti sedati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anestesia </w:t>
      </w:r>
      <w:r w:rsidR="00E6524D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che valutano </w:t>
      </w:r>
      <w:r w:rsidR="000B41E9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parametri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avanzati: </w:t>
      </w:r>
      <w:r w:rsidR="00E6524D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sedazione cerebrale, stimolo del dolore, 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perfusione degli organi, </w:t>
      </w:r>
      <w:r w:rsidR="00835CEA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nel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caso per </w:t>
      </w:r>
      <w:r w:rsidR="00835CEA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esempio</w:t>
      </w:r>
      <w:r w:rsidR="00504147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chirurgia vascolare alla carotide</w:t>
      </w:r>
      <w:r w:rsidR="00E6524D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705E7EB7" w14:textId="787E9CE5" w:rsidR="0079640E" w:rsidRPr="004C6C6E" w:rsidRDefault="00E6524D" w:rsidP="0054632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lastRenderedPageBreak/>
        <w:t>I</w:t>
      </w:r>
      <w:r w:rsidR="00F06C41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nfine </w:t>
      </w:r>
      <w:r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un</w:t>
      </w:r>
      <w:r w:rsidR="00F06C41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dispositivo</w:t>
      </w:r>
      <w:r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wearable</w:t>
      </w:r>
      <w:r w:rsidR="004C6C6E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indicato per pazienti non critici</w:t>
      </w:r>
      <w:r w:rsidR="00F06C41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: </w:t>
      </w:r>
      <w:r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un</w:t>
      </w:r>
      <w:r w:rsidR="003A3F19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bracciale </w:t>
      </w:r>
      <w:r w:rsidR="007A79FB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che monitora costantemente e in tempo reale 8</w:t>
      </w:r>
      <w:r w:rsidR="00F06C41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parametri vitali, quali per esempio </w:t>
      </w:r>
      <w:r w:rsidR="007A79FB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respiro, frequenza cardiaca, temperatura centrale dell’</w:t>
      </w:r>
      <w:r w:rsidR="00F06C41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>ipotalamo</w:t>
      </w:r>
      <w:r w:rsid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pressione arteriosa non invasiva</w:t>
      </w:r>
      <w:bookmarkStart w:id="0" w:name="_GoBack"/>
      <w:bookmarkEnd w:id="0"/>
      <w:r w:rsidR="00F06C41" w:rsidRPr="004C6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4CE060F4" w14:textId="349AAF9A" w:rsidR="00F012CA" w:rsidRPr="004C6C6E" w:rsidRDefault="00F012CA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50591A9" w14:textId="3993D3EF" w:rsidR="00802BEC" w:rsidRPr="00802BEC" w:rsidRDefault="00802BEC" w:rsidP="00802BEC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802BEC">
        <w:rPr>
          <w:rFonts w:ascii="Century Gothic" w:hAnsi="Century Gothic"/>
          <w:b/>
          <w:sz w:val="24"/>
          <w:szCs w:val="24"/>
        </w:rPr>
        <w:t xml:space="preserve">Prof. Enrico </w:t>
      </w:r>
      <w:proofErr w:type="spellStart"/>
      <w:r w:rsidRPr="00802BEC">
        <w:rPr>
          <w:rFonts w:ascii="Century Gothic" w:hAnsi="Century Gothic"/>
          <w:b/>
          <w:sz w:val="24"/>
          <w:szCs w:val="24"/>
        </w:rPr>
        <w:t>Polati</w:t>
      </w:r>
      <w:proofErr w:type="spellEnd"/>
      <w:r w:rsidRPr="00802BEC">
        <w:rPr>
          <w:rFonts w:ascii="Century Gothic" w:hAnsi="Century Gothic"/>
          <w:b/>
          <w:sz w:val="24"/>
          <w:szCs w:val="24"/>
        </w:rPr>
        <w:t xml:space="preserve">, direttore Dipartimento di Emergenza e Terapie intensive: </w:t>
      </w:r>
      <w:r w:rsidRPr="00802BEC">
        <w:rPr>
          <w:rFonts w:ascii="Century Gothic" w:hAnsi="Century Gothic"/>
          <w:sz w:val="24"/>
          <w:szCs w:val="24"/>
        </w:rPr>
        <w:t>“</w:t>
      </w:r>
      <w:r>
        <w:rPr>
          <w:rFonts w:ascii="Century Gothic" w:hAnsi="Century Gothic"/>
          <w:sz w:val="24"/>
          <w:szCs w:val="24"/>
        </w:rPr>
        <w:t>C</w:t>
      </w:r>
      <w:r w:rsidRPr="00802BEC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 xml:space="preserve"> sono state </w:t>
      </w:r>
      <w:r w:rsidRPr="00802BEC">
        <w:rPr>
          <w:rFonts w:ascii="Century Gothic" w:hAnsi="Century Gothic"/>
          <w:sz w:val="24"/>
          <w:szCs w:val="24"/>
        </w:rPr>
        <w:t xml:space="preserve">presentate le ultimissime novità riguardanti il monitoraggio in anestesia. </w:t>
      </w:r>
      <w:proofErr w:type="gramStart"/>
      <w:r w:rsidRPr="00802BEC">
        <w:rPr>
          <w:rFonts w:ascii="Century Gothic" w:hAnsi="Century Gothic"/>
          <w:sz w:val="24"/>
          <w:szCs w:val="24"/>
        </w:rPr>
        <w:t>E’</w:t>
      </w:r>
      <w:proofErr w:type="gramEnd"/>
      <w:r w:rsidRPr="00802BEC">
        <w:rPr>
          <w:rFonts w:ascii="Century Gothic" w:hAnsi="Century Gothic"/>
          <w:sz w:val="24"/>
          <w:szCs w:val="24"/>
        </w:rPr>
        <w:t xml:space="preserve"> di vitale importanza per garantire la sicurezza dei pazienti sottoposti ad interventi di grossa chirurgia, ma anche a procedure anestesiologiche minime, quali sedazioni o piccole anestesie generali durante procedure diagnostiche. È grazie all'innovazione tecnologica e a dispositivi di monitoraggio sempre più accurati che noi anestesisti rianimatori riusciamo a garantire la massima sicurezza dei pazienti durante tutte queste procedure anche minime”.</w:t>
      </w:r>
    </w:p>
    <w:p w14:paraId="6E5C92FA" w14:textId="77777777" w:rsidR="00802BEC" w:rsidRDefault="00802BEC" w:rsidP="00D655CD">
      <w:pPr>
        <w:ind w:right="-35"/>
        <w:jc w:val="both"/>
        <w:rPr>
          <w:rFonts w:ascii="Century Gothic" w:hAnsi="Century Gothic"/>
          <w:b/>
          <w:sz w:val="24"/>
          <w:szCs w:val="24"/>
        </w:rPr>
      </w:pPr>
    </w:p>
    <w:p w14:paraId="3B86441E" w14:textId="395E3679" w:rsidR="00D655CD" w:rsidRPr="00B76DC1" w:rsidRDefault="00F012CA" w:rsidP="00D655CD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B76DC1">
        <w:rPr>
          <w:rFonts w:ascii="Century Gothic" w:hAnsi="Century Gothic"/>
          <w:b/>
          <w:sz w:val="24"/>
          <w:szCs w:val="24"/>
        </w:rPr>
        <w:t xml:space="preserve">Prof. Leonardo </w:t>
      </w:r>
      <w:proofErr w:type="spellStart"/>
      <w:r w:rsidRPr="00B76DC1">
        <w:rPr>
          <w:rFonts w:ascii="Century Gothic" w:hAnsi="Century Gothic"/>
          <w:b/>
          <w:sz w:val="24"/>
          <w:szCs w:val="24"/>
        </w:rPr>
        <w:t>Gottin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, </w:t>
      </w:r>
      <w:r w:rsidRPr="00B76DC1">
        <w:rPr>
          <w:rFonts w:ascii="Century Gothic" w:hAnsi="Century Gothic"/>
          <w:b/>
          <w:sz w:val="24"/>
          <w:szCs w:val="24"/>
        </w:rPr>
        <w:t xml:space="preserve">direttore </w:t>
      </w:r>
      <w:r>
        <w:rPr>
          <w:rFonts w:ascii="Century Gothic" w:hAnsi="Century Gothic"/>
          <w:b/>
          <w:sz w:val="24"/>
          <w:szCs w:val="24"/>
        </w:rPr>
        <w:t>T</w:t>
      </w:r>
      <w:r w:rsidRPr="00B76DC1">
        <w:rPr>
          <w:rFonts w:ascii="Century Gothic" w:hAnsi="Century Gothic"/>
          <w:b/>
          <w:sz w:val="24"/>
          <w:szCs w:val="24"/>
        </w:rPr>
        <w:t xml:space="preserve">erapia intensiva </w:t>
      </w:r>
      <w:r>
        <w:rPr>
          <w:rFonts w:ascii="Century Gothic" w:hAnsi="Century Gothic"/>
          <w:b/>
          <w:sz w:val="24"/>
          <w:szCs w:val="24"/>
        </w:rPr>
        <w:t>C</w:t>
      </w:r>
      <w:r w:rsidR="00F06C41">
        <w:rPr>
          <w:rFonts w:ascii="Century Gothic" w:hAnsi="Century Gothic"/>
          <w:b/>
          <w:sz w:val="24"/>
          <w:szCs w:val="24"/>
        </w:rPr>
        <w:t>ardio-</w:t>
      </w:r>
      <w:proofErr w:type="spellStart"/>
      <w:r w:rsidR="00F06C41">
        <w:rPr>
          <w:rFonts w:ascii="Century Gothic" w:hAnsi="Century Gothic"/>
          <w:b/>
          <w:sz w:val="24"/>
          <w:szCs w:val="24"/>
        </w:rPr>
        <w:t>toraco</w:t>
      </w:r>
      <w:proofErr w:type="spellEnd"/>
      <w:r w:rsidR="00F06C41">
        <w:rPr>
          <w:rFonts w:ascii="Century Gothic" w:hAnsi="Century Gothic"/>
          <w:b/>
          <w:sz w:val="24"/>
          <w:szCs w:val="24"/>
        </w:rPr>
        <w:t xml:space="preserve">-vascolare: </w:t>
      </w:r>
      <w:r w:rsidR="00F06C41">
        <w:rPr>
          <w:rFonts w:ascii="Century Gothic" w:hAnsi="Century Gothic"/>
          <w:sz w:val="24"/>
          <w:szCs w:val="24"/>
        </w:rPr>
        <w:t>“</w:t>
      </w:r>
      <w:r w:rsidR="00802BEC">
        <w:rPr>
          <w:rFonts w:ascii="Century Gothic" w:hAnsi="Century Gothic"/>
          <w:sz w:val="24"/>
          <w:szCs w:val="24"/>
        </w:rPr>
        <w:t>E’ un’occasione</w:t>
      </w:r>
      <w:r w:rsidR="00F06C41">
        <w:rPr>
          <w:rFonts w:ascii="Century Gothic" w:hAnsi="Century Gothic"/>
          <w:sz w:val="24"/>
          <w:szCs w:val="24"/>
        </w:rPr>
        <w:t xml:space="preserve"> per poter valutare, </w:t>
      </w:r>
      <w:r w:rsidRPr="00B76DC1">
        <w:rPr>
          <w:rFonts w:ascii="Century Gothic" w:hAnsi="Century Gothic"/>
          <w:sz w:val="24"/>
          <w:szCs w:val="24"/>
        </w:rPr>
        <w:t>nella nostra sede di Borgo Trento</w:t>
      </w:r>
      <w:r w:rsidR="00F06C41">
        <w:rPr>
          <w:rFonts w:ascii="Century Gothic" w:hAnsi="Century Gothic"/>
          <w:sz w:val="24"/>
          <w:szCs w:val="24"/>
        </w:rPr>
        <w:t>,</w:t>
      </w:r>
      <w:r w:rsidRPr="00B76DC1">
        <w:rPr>
          <w:rFonts w:ascii="Century Gothic" w:hAnsi="Century Gothic"/>
          <w:sz w:val="24"/>
          <w:szCs w:val="24"/>
        </w:rPr>
        <w:t xml:space="preserve"> alcuni tra i più sofisticati ed avanzati dispositivi per il monitoraggio</w:t>
      </w:r>
      <w:r w:rsidR="00F06C41">
        <w:rPr>
          <w:rFonts w:ascii="Century Gothic" w:hAnsi="Century Gothic"/>
          <w:sz w:val="24"/>
          <w:szCs w:val="24"/>
        </w:rPr>
        <w:t xml:space="preserve"> e trattamento dei pazienti.</w:t>
      </w:r>
      <w:r w:rsidR="00802BEC">
        <w:rPr>
          <w:rFonts w:ascii="Century Gothic" w:hAnsi="Century Gothic"/>
          <w:sz w:val="24"/>
          <w:szCs w:val="24"/>
        </w:rPr>
        <w:t xml:space="preserve"> </w:t>
      </w:r>
      <w:r w:rsidRPr="00B76DC1">
        <w:rPr>
          <w:rFonts w:ascii="Century Gothic" w:hAnsi="Century Gothic"/>
          <w:sz w:val="24"/>
          <w:szCs w:val="24"/>
        </w:rPr>
        <w:t>Questi ci permettono di raccogliere informazioni sull'aspetto della funzione neurologica, sul controllo del dolore, sulla gesti</w:t>
      </w:r>
      <w:r w:rsidR="00D655CD">
        <w:rPr>
          <w:rFonts w:ascii="Century Gothic" w:hAnsi="Century Gothic"/>
          <w:sz w:val="24"/>
          <w:szCs w:val="24"/>
        </w:rPr>
        <w:t xml:space="preserve">one delle vie respiratorie, sul monitoraggio </w:t>
      </w:r>
      <w:r w:rsidRPr="00B76DC1">
        <w:rPr>
          <w:rFonts w:ascii="Century Gothic" w:hAnsi="Century Gothic"/>
          <w:sz w:val="24"/>
          <w:szCs w:val="24"/>
        </w:rPr>
        <w:t>cardiovascolare dei nostri pazienti</w:t>
      </w:r>
      <w:r w:rsidR="00D655CD">
        <w:rPr>
          <w:rFonts w:ascii="Century Gothic" w:hAnsi="Century Gothic"/>
          <w:sz w:val="24"/>
          <w:szCs w:val="24"/>
        </w:rPr>
        <w:t xml:space="preserve">. In </w:t>
      </w:r>
      <w:proofErr w:type="spellStart"/>
      <w:r w:rsidR="00D655CD">
        <w:rPr>
          <w:rFonts w:ascii="Century Gothic" w:hAnsi="Century Gothic"/>
          <w:sz w:val="24"/>
          <w:szCs w:val="24"/>
        </w:rPr>
        <w:t>Aoui</w:t>
      </w:r>
      <w:proofErr w:type="spellEnd"/>
      <w:r w:rsidR="00D655CD">
        <w:rPr>
          <w:rFonts w:ascii="Century Gothic" w:hAnsi="Century Gothic"/>
          <w:sz w:val="24"/>
          <w:szCs w:val="24"/>
        </w:rPr>
        <w:t xml:space="preserve">, </w:t>
      </w:r>
      <w:r w:rsidR="00D655CD" w:rsidRPr="00B76DC1">
        <w:rPr>
          <w:rFonts w:ascii="Century Gothic" w:hAnsi="Century Gothic"/>
          <w:sz w:val="24"/>
          <w:szCs w:val="24"/>
        </w:rPr>
        <w:t>gra</w:t>
      </w:r>
      <w:r w:rsidR="00D655CD">
        <w:rPr>
          <w:rFonts w:ascii="Century Gothic" w:hAnsi="Century Gothic"/>
          <w:sz w:val="24"/>
          <w:szCs w:val="24"/>
        </w:rPr>
        <w:t xml:space="preserve">zie all'integrazione fra clinici ospedalieri e universitari, abbiamo già a disposizione </w:t>
      </w:r>
      <w:r w:rsidR="00D655CD" w:rsidRPr="00B76DC1">
        <w:rPr>
          <w:rFonts w:ascii="Century Gothic" w:hAnsi="Century Gothic"/>
          <w:sz w:val="24"/>
          <w:szCs w:val="24"/>
        </w:rPr>
        <w:t>tutti i dispositivi necessari per affrontare anche le più grandi criticità dei nostri pazienti.</w:t>
      </w:r>
      <w:r w:rsidR="00D655CD">
        <w:rPr>
          <w:rFonts w:ascii="Century Gothic" w:hAnsi="Century Gothic"/>
          <w:sz w:val="24"/>
          <w:szCs w:val="24"/>
        </w:rPr>
        <w:t xml:space="preserve"> Tuttavia il settore è in continuo sviluppo, per cui l’aggiornamento è fondamentale. L’iniziativa è un’occasione unica in cui medici di diverse discipline, come </w:t>
      </w:r>
      <w:r w:rsidR="00D655CD" w:rsidRPr="00B76DC1">
        <w:rPr>
          <w:rFonts w:ascii="Century Gothic" w:hAnsi="Century Gothic"/>
          <w:sz w:val="24"/>
          <w:szCs w:val="24"/>
        </w:rPr>
        <w:t>anestesisti rianimatori, cardiologi e pneumologi</w:t>
      </w:r>
      <w:r w:rsidR="00D655CD">
        <w:rPr>
          <w:rFonts w:ascii="Century Gothic" w:hAnsi="Century Gothic"/>
          <w:sz w:val="24"/>
          <w:szCs w:val="24"/>
        </w:rPr>
        <w:t xml:space="preserve">, possono avere esperienza diretta con i nuovi dispositivi e confrontarsi con i colleghi. </w:t>
      </w:r>
      <w:r w:rsidR="00C820D6">
        <w:rPr>
          <w:rFonts w:ascii="Century Gothic" w:hAnsi="Century Gothic"/>
          <w:sz w:val="24"/>
          <w:szCs w:val="24"/>
        </w:rPr>
        <w:t xml:space="preserve">È un’opportunità di formazione </w:t>
      </w:r>
      <w:r w:rsidR="00D655CD" w:rsidRPr="00B76DC1">
        <w:rPr>
          <w:rFonts w:ascii="Century Gothic" w:hAnsi="Century Gothic"/>
          <w:sz w:val="24"/>
          <w:szCs w:val="24"/>
        </w:rPr>
        <w:t>an</w:t>
      </w:r>
      <w:r w:rsidR="00C820D6">
        <w:rPr>
          <w:rFonts w:ascii="Century Gothic" w:hAnsi="Century Gothic"/>
          <w:sz w:val="24"/>
          <w:szCs w:val="24"/>
        </w:rPr>
        <w:t xml:space="preserve">che per i medici specializzandi, </w:t>
      </w:r>
      <w:r w:rsidR="00802BEC">
        <w:rPr>
          <w:rFonts w:ascii="Century Gothic" w:hAnsi="Century Gothic"/>
          <w:sz w:val="24"/>
          <w:szCs w:val="24"/>
        </w:rPr>
        <w:t xml:space="preserve">che </w:t>
      </w:r>
      <w:r w:rsidR="00C820D6">
        <w:rPr>
          <w:rFonts w:ascii="Century Gothic" w:hAnsi="Century Gothic"/>
          <w:sz w:val="24"/>
          <w:szCs w:val="24"/>
        </w:rPr>
        <w:t xml:space="preserve">sono parte importante </w:t>
      </w:r>
      <w:r w:rsidR="00D655CD" w:rsidRPr="00B76DC1">
        <w:rPr>
          <w:rFonts w:ascii="Century Gothic" w:hAnsi="Century Gothic"/>
          <w:sz w:val="24"/>
          <w:szCs w:val="24"/>
        </w:rPr>
        <w:t>della nostra atti</w:t>
      </w:r>
      <w:r w:rsidR="00C820D6">
        <w:rPr>
          <w:rFonts w:ascii="Century Gothic" w:hAnsi="Century Gothic"/>
          <w:sz w:val="24"/>
          <w:szCs w:val="24"/>
        </w:rPr>
        <w:t xml:space="preserve">vità ed è nostro dovere offrire </w:t>
      </w:r>
      <w:r w:rsidR="00D655CD" w:rsidRPr="00B76DC1">
        <w:rPr>
          <w:rFonts w:ascii="Century Gothic" w:hAnsi="Century Gothic"/>
          <w:sz w:val="24"/>
          <w:szCs w:val="24"/>
        </w:rPr>
        <w:t>loro la migliore preparazione</w:t>
      </w:r>
      <w:r w:rsidR="00C820D6">
        <w:rPr>
          <w:rFonts w:ascii="Century Gothic" w:hAnsi="Century Gothic"/>
          <w:sz w:val="24"/>
          <w:szCs w:val="24"/>
        </w:rPr>
        <w:t>”</w:t>
      </w:r>
      <w:r w:rsidR="00D655CD" w:rsidRPr="00B76DC1">
        <w:rPr>
          <w:rFonts w:ascii="Century Gothic" w:hAnsi="Century Gothic"/>
          <w:sz w:val="24"/>
          <w:szCs w:val="24"/>
        </w:rPr>
        <w:t>.</w:t>
      </w:r>
    </w:p>
    <w:p w14:paraId="747561CB" w14:textId="773D81FF" w:rsidR="00F012CA" w:rsidRPr="00B76DC1" w:rsidRDefault="00F012CA" w:rsidP="00F012CA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607A683C" w14:textId="250C970D" w:rsidR="00F012CA" w:rsidRPr="00D039F6" w:rsidRDefault="00F012CA" w:rsidP="00F012CA">
      <w:pPr>
        <w:ind w:right="-35"/>
        <w:jc w:val="both"/>
        <w:rPr>
          <w:rFonts w:ascii="Century Gothic" w:hAnsi="Century Gothic"/>
          <w:b/>
          <w:sz w:val="24"/>
          <w:szCs w:val="24"/>
        </w:rPr>
      </w:pPr>
      <w:r w:rsidRPr="00B76DC1">
        <w:rPr>
          <w:rFonts w:ascii="Century Gothic" w:hAnsi="Century Gothic"/>
          <w:b/>
          <w:sz w:val="24"/>
          <w:szCs w:val="24"/>
        </w:rPr>
        <w:t>Dott</w:t>
      </w:r>
      <w:r w:rsidR="00B90F8F">
        <w:rPr>
          <w:rFonts w:ascii="Century Gothic" w:hAnsi="Century Gothic"/>
          <w:b/>
          <w:sz w:val="24"/>
          <w:szCs w:val="24"/>
        </w:rPr>
        <w:t>.</w:t>
      </w:r>
      <w:r w:rsidRPr="00B76DC1">
        <w:rPr>
          <w:rFonts w:ascii="Century Gothic" w:hAnsi="Century Gothic"/>
          <w:b/>
          <w:sz w:val="24"/>
          <w:szCs w:val="24"/>
        </w:rPr>
        <w:t xml:space="preserve"> Paolo Persona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B76DC1">
        <w:rPr>
          <w:rFonts w:ascii="Century Gothic" w:hAnsi="Century Gothic"/>
          <w:b/>
          <w:sz w:val="24"/>
          <w:szCs w:val="24"/>
        </w:rPr>
        <w:t xml:space="preserve">direttore </w:t>
      </w:r>
      <w:r>
        <w:rPr>
          <w:rFonts w:ascii="Century Gothic" w:hAnsi="Century Gothic"/>
          <w:b/>
          <w:sz w:val="24"/>
          <w:szCs w:val="24"/>
        </w:rPr>
        <w:t>T</w:t>
      </w:r>
      <w:r w:rsidRPr="00B76DC1">
        <w:rPr>
          <w:rFonts w:ascii="Century Gothic" w:hAnsi="Century Gothic"/>
          <w:b/>
          <w:sz w:val="24"/>
          <w:szCs w:val="24"/>
        </w:rPr>
        <w:t xml:space="preserve">erapia intensiva polispecialistica </w:t>
      </w:r>
      <w:r w:rsidR="00802BEC">
        <w:rPr>
          <w:rFonts w:ascii="Century Gothic" w:hAnsi="Century Gothic"/>
          <w:b/>
          <w:sz w:val="24"/>
          <w:szCs w:val="24"/>
        </w:rPr>
        <w:t>Neurochirurgica</w:t>
      </w:r>
      <w:r w:rsidR="00D039F6">
        <w:rPr>
          <w:rFonts w:ascii="Century Gothic" w:hAnsi="Century Gothic"/>
          <w:b/>
          <w:sz w:val="24"/>
          <w:szCs w:val="24"/>
        </w:rPr>
        <w:t xml:space="preserve">: </w:t>
      </w:r>
      <w:r w:rsidR="00D039F6">
        <w:rPr>
          <w:rFonts w:ascii="Century Gothic" w:hAnsi="Century Gothic"/>
          <w:sz w:val="24"/>
          <w:szCs w:val="24"/>
        </w:rPr>
        <w:t>“</w:t>
      </w:r>
      <w:r w:rsidRPr="00B76DC1">
        <w:rPr>
          <w:rFonts w:ascii="Century Gothic" w:hAnsi="Century Gothic"/>
          <w:sz w:val="24"/>
          <w:szCs w:val="24"/>
        </w:rPr>
        <w:t xml:space="preserve">Abbiamo l'occasione in questi giorni di approfondire la conoscenza di alcune tecnologie e aumentare la nostra conoscenza su diversi </w:t>
      </w:r>
      <w:proofErr w:type="spellStart"/>
      <w:r w:rsidRPr="00B76DC1">
        <w:rPr>
          <w:rFonts w:ascii="Century Gothic" w:hAnsi="Century Gothic"/>
          <w:sz w:val="24"/>
          <w:szCs w:val="24"/>
        </w:rPr>
        <w:t>topic</w:t>
      </w:r>
      <w:proofErr w:type="spellEnd"/>
      <w:r w:rsidRPr="00B76DC1">
        <w:rPr>
          <w:rFonts w:ascii="Century Gothic" w:hAnsi="Century Gothic"/>
          <w:sz w:val="24"/>
          <w:szCs w:val="24"/>
        </w:rPr>
        <w:t xml:space="preserve">. In particolare, oggi si </w:t>
      </w:r>
      <w:r w:rsidR="00D039F6">
        <w:rPr>
          <w:rFonts w:ascii="Century Gothic" w:hAnsi="Century Gothic"/>
          <w:sz w:val="24"/>
          <w:szCs w:val="24"/>
        </w:rPr>
        <w:t xml:space="preserve">è parlato </w:t>
      </w:r>
      <w:r w:rsidRPr="00B76DC1">
        <w:rPr>
          <w:rFonts w:ascii="Century Gothic" w:hAnsi="Century Gothic"/>
          <w:sz w:val="24"/>
          <w:szCs w:val="24"/>
        </w:rPr>
        <w:t>di wearable, dispositivi indossabili che premettono di rilevare in continuo</w:t>
      </w:r>
      <w:r w:rsidR="00D039F6">
        <w:rPr>
          <w:rFonts w:ascii="Century Gothic" w:hAnsi="Century Gothic"/>
          <w:sz w:val="24"/>
          <w:szCs w:val="24"/>
        </w:rPr>
        <w:t xml:space="preserve"> parametri vitali dei pazienti. Offrono </w:t>
      </w:r>
      <w:r w:rsidRPr="00B76DC1">
        <w:rPr>
          <w:rFonts w:ascii="Century Gothic" w:hAnsi="Century Gothic"/>
          <w:sz w:val="24"/>
          <w:szCs w:val="24"/>
        </w:rPr>
        <w:t>quindi la possibilità di monitorare soggetti più delicati anche in setting diversi rispetto alle terapie intensive o semintensive. Si tratta di nuove opportunità che dobbiamo valutare e che possono essere integrate con il livello t</w:t>
      </w:r>
      <w:r w:rsidR="00D039F6">
        <w:rPr>
          <w:rFonts w:ascii="Century Gothic" w:hAnsi="Century Gothic"/>
          <w:sz w:val="24"/>
          <w:szCs w:val="24"/>
        </w:rPr>
        <w:t>ecnologico già presente qui in A</w:t>
      </w:r>
      <w:r w:rsidRPr="00B76DC1">
        <w:rPr>
          <w:rFonts w:ascii="Century Gothic" w:hAnsi="Century Gothic"/>
          <w:sz w:val="24"/>
          <w:szCs w:val="24"/>
        </w:rPr>
        <w:t>zienda</w:t>
      </w:r>
      <w:r w:rsidR="00D039F6">
        <w:rPr>
          <w:rFonts w:ascii="Century Gothic" w:hAnsi="Century Gothic"/>
          <w:sz w:val="24"/>
          <w:szCs w:val="24"/>
        </w:rPr>
        <w:t>”</w:t>
      </w:r>
      <w:r w:rsidRPr="00B76DC1">
        <w:rPr>
          <w:rFonts w:ascii="Century Gothic" w:hAnsi="Century Gothic"/>
          <w:sz w:val="24"/>
          <w:szCs w:val="24"/>
        </w:rPr>
        <w:t>.</w:t>
      </w:r>
    </w:p>
    <w:p w14:paraId="52FDA927" w14:textId="77777777" w:rsidR="00F012CA" w:rsidRPr="00B76DC1" w:rsidRDefault="00F012CA" w:rsidP="00F012CA">
      <w:pPr>
        <w:ind w:right="-35"/>
        <w:jc w:val="both"/>
        <w:rPr>
          <w:rFonts w:ascii="Century Gothic" w:hAnsi="Century Gothic"/>
          <w:sz w:val="24"/>
          <w:szCs w:val="24"/>
        </w:rPr>
      </w:pPr>
    </w:p>
    <w:sectPr w:rsidR="00F012CA" w:rsidRPr="00B76DC1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54C30" w14:textId="77777777" w:rsidR="004444E1" w:rsidRDefault="004444E1">
      <w:r>
        <w:separator/>
      </w:r>
    </w:p>
  </w:endnote>
  <w:endnote w:type="continuationSeparator" w:id="0">
    <w:p w14:paraId="0B7E0363" w14:textId="77777777" w:rsidR="004444E1" w:rsidRDefault="0044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4444E1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5A8586D6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0E4E8F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104F3" w14:textId="77777777" w:rsidR="004444E1" w:rsidRDefault="004444E1">
      <w:r>
        <w:separator/>
      </w:r>
    </w:p>
  </w:footnote>
  <w:footnote w:type="continuationSeparator" w:id="0">
    <w:p w14:paraId="390FA0B3" w14:textId="77777777" w:rsidR="004444E1" w:rsidRDefault="0044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972EB"/>
    <w:rsid w:val="000A5B85"/>
    <w:rsid w:val="000B2E1D"/>
    <w:rsid w:val="000B2EB4"/>
    <w:rsid w:val="000B41E9"/>
    <w:rsid w:val="000D1844"/>
    <w:rsid w:val="000E4E8F"/>
    <w:rsid w:val="000F4393"/>
    <w:rsid w:val="000F5FA6"/>
    <w:rsid w:val="000F75FE"/>
    <w:rsid w:val="001074C9"/>
    <w:rsid w:val="00126DB0"/>
    <w:rsid w:val="00131701"/>
    <w:rsid w:val="00131B5A"/>
    <w:rsid w:val="00135077"/>
    <w:rsid w:val="00142FEC"/>
    <w:rsid w:val="00150CB8"/>
    <w:rsid w:val="00163EF3"/>
    <w:rsid w:val="00171491"/>
    <w:rsid w:val="00186FDF"/>
    <w:rsid w:val="00195263"/>
    <w:rsid w:val="001A34F6"/>
    <w:rsid w:val="001B222B"/>
    <w:rsid w:val="001B3A4C"/>
    <w:rsid w:val="001C0E3D"/>
    <w:rsid w:val="001C1E8B"/>
    <w:rsid w:val="001C4E07"/>
    <w:rsid w:val="001D6619"/>
    <w:rsid w:val="001E6E94"/>
    <w:rsid w:val="00205CA1"/>
    <w:rsid w:val="0021265E"/>
    <w:rsid w:val="00220E80"/>
    <w:rsid w:val="00232800"/>
    <w:rsid w:val="00251022"/>
    <w:rsid w:val="00256D92"/>
    <w:rsid w:val="00256FA7"/>
    <w:rsid w:val="0026507D"/>
    <w:rsid w:val="00281D76"/>
    <w:rsid w:val="002955DF"/>
    <w:rsid w:val="002A6D44"/>
    <w:rsid w:val="002B0FD3"/>
    <w:rsid w:val="002B5517"/>
    <w:rsid w:val="002C439C"/>
    <w:rsid w:val="002D1BC7"/>
    <w:rsid w:val="002D5DFA"/>
    <w:rsid w:val="002E309A"/>
    <w:rsid w:val="00304E1B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49E3"/>
    <w:rsid w:val="003A0AA8"/>
    <w:rsid w:val="003A3F19"/>
    <w:rsid w:val="003A5E3A"/>
    <w:rsid w:val="003B17E5"/>
    <w:rsid w:val="003C7B4E"/>
    <w:rsid w:val="003F7BAD"/>
    <w:rsid w:val="00426A95"/>
    <w:rsid w:val="004339E2"/>
    <w:rsid w:val="00434B3E"/>
    <w:rsid w:val="00435984"/>
    <w:rsid w:val="00435D36"/>
    <w:rsid w:val="004444E1"/>
    <w:rsid w:val="00447C91"/>
    <w:rsid w:val="004642C6"/>
    <w:rsid w:val="00467D83"/>
    <w:rsid w:val="00471005"/>
    <w:rsid w:val="00472792"/>
    <w:rsid w:val="00472A5B"/>
    <w:rsid w:val="00473C29"/>
    <w:rsid w:val="00476FB4"/>
    <w:rsid w:val="00492133"/>
    <w:rsid w:val="004962E5"/>
    <w:rsid w:val="004C3357"/>
    <w:rsid w:val="004C6C6E"/>
    <w:rsid w:val="004E54B1"/>
    <w:rsid w:val="00500082"/>
    <w:rsid w:val="005014B8"/>
    <w:rsid w:val="00504147"/>
    <w:rsid w:val="00510E3E"/>
    <w:rsid w:val="0051496B"/>
    <w:rsid w:val="0052520E"/>
    <w:rsid w:val="00541E00"/>
    <w:rsid w:val="00542020"/>
    <w:rsid w:val="00546324"/>
    <w:rsid w:val="00553B6F"/>
    <w:rsid w:val="005557B7"/>
    <w:rsid w:val="00556ED6"/>
    <w:rsid w:val="00561232"/>
    <w:rsid w:val="00566947"/>
    <w:rsid w:val="0057595C"/>
    <w:rsid w:val="005778AA"/>
    <w:rsid w:val="00590417"/>
    <w:rsid w:val="00595025"/>
    <w:rsid w:val="005A1D34"/>
    <w:rsid w:val="005C6023"/>
    <w:rsid w:val="005E3FFF"/>
    <w:rsid w:val="005E4D16"/>
    <w:rsid w:val="005F3128"/>
    <w:rsid w:val="0060241B"/>
    <w:rsid w:val="00603F95"/>
    <w:rsid w:val="006213F7"/>
    <w:rsid w:val="00626CD5"/>
    <w:rsid w:val="00644AEC"/>
    <w:rsid w:val="006467E4"/>
    <w:rsid w:val="00650510"/>
    <w:rsid w:val="00655D4D"/>
    <w:rsid w:val="00661363"/>
    <w:rsid w:val="00665EC3"/>
    <w:rsid w:val="00694E7C"/>
    <w:rsid w:val="006A0F88"/>
    <w:rsid w:val="006A21A2"/>
    <w:rsid w:val="006A262D"/>
    <w:rsid w:val="006B16A8"/>
    <w:rsid w:val="006B1D75"/>
    <w:rsid w:val="006B3F2B"/>
    <w:rsid w:val="006B63A7"/>
    <w:rsid w:val="006C191D"/>
    <w:rsid w:val="006C3A76"/>
    <w:rsid w:val="006C5801"/>
    <w:rsid w:val="006C5A3D"/>
    <w:rsid w:val="006F297B"/>
    <w:rsid w:val="006F493E"/>
    <w:rsid w:val="00700B07"/>
    <w:rsid w:val="00701E98"/>
    <w:rsid w:val="0070381B"/>
    <w:rsid w:val="00703D50"/>
    <w:rsid w:val="00707657"/>
    <w:rsid w:val="00713A61"/>
    <w:rsid w:val="00713DD1"/>
    <w:rsid w:val="00726A76"/>
    <w:rsid w:val="00731C76"/>
    <w:rsid w:val="00732B7F"/>
    <w:rsid w:val="00734DF2"/>
    <w:rsid w:val="00736EE7"/>
    <w:rsid w:val="00741D85"/>
    <w:rsid w:val="00783AB7"/>
    <w:rsid w:val="0079640E"/>
    <w:rsid w:val="007A2E1C"/>
    <w:rsid w:val="007A79FB"/>
    <w:rsid w:val="007B4F28"/>
    <w:rsid w:val="007B545E"/>
    <w:rsid w:val="007D1651"/>
    <w:rsid w:val="007D1C63"/>
    <w:rsid w:val="007D2F89"/>
    <w:rsid w:val="007D4E55"/>
    <w:rsid w:val="007E1D87"/>
    <w:rsid w:val="007E342D"/>
    <w:rsid w:val="007E5444"/>
    <w:rsid w:val="007F318B"/>
    <w:rsid w:val="007F70C6"/>
    <w:rsid w:val="00802BEC"/>
    <w:rsid w:val="0080618A"/>
    <w:rsid w:val="00811322"/>
    <w:rsid w:val="0081167A"/>
    <w:rsid w:val="00821C9B"/>
    <w:rsid w:val="00832A0A"/>
    <w:rsid w:val="008333A8"/>
    <w:rsid w:val="00835CEA"/>
    <w:rsid w:val="008430AC"/>
    <w:rsid w:val="008521E4"/>
    <w:rsid w:val="00861987"/>
    <w:rsid w:val="0086411B"/>
    <w:rsid w:val="00864AF0"/>
    <w:rsid w:val="008806E4"/>
    <w:rsid w:val="00894F8F"/>
    <w:rsid w:val="00896BFB"/>
    <w:rsid w:val="008A1F74"/>
    <w:rsid w:val="008C5476"/>
    <w:rsid w:val="008D2261"/>
    <w:rsid w:val="008F0A38"/>
    <w:rsid w:val="00904ED4"/>
    <w:rsid w:val="00907E53"/>
    <w:rsid w:val="00910F3B"/>
    <w:rsid w:val="009119B9"/>
    <w:rsid w:val="00914144"/>
    <w:rsid w:val="00917CA3"/>
    <w:rsid w:val="00922B6E"/>
    <w:rsid w:val="00925F41"/>
    <w:rsid w:val="00931781"/>
    <w:rsid w:val="00941567"/>
    <w:rsid w:val="00945CFD"/>
    <w:rsid w:val="0096197D"/>
    <w:rsid w:val="009776B7"/>
    <w:rsid w:val="009824CE"/>
    <w:rsid w:val="00982744"/>
    <w:rsid w:val="009A1E67"/>
    <w:rsid w:val="009A65F4"/>
    <w:rsid w:val="009B484E"/>
    <w:rsid w:val="009B4944"/>
    <w:rsid w:val="009B6A29"/>
    <w:rsid w:val="009C4547"/>
    <w:rsid w:val="009C55E6"/>
    <w:rsid w:val="009D099A"/>
    <w:rsid w:val="009D64F6"/>
    <w:rsid w:val="009D703D"/>
    <w:rsid w:val="009E031D"/>
    <w:rsid w:val="009E7E75"/>
    <w:rsid w:val="009F1987"/>
    <w:rsid w:val="009F1CD4"/>
    <w:rsid w:val="00A029FE"/>
    <w:rsid w:val="00A03AFD"/>
    <w:rsid w:val="00A16781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A5E4C"/>
    <w:rsid w:val="00AA73C5"/>
    <w:rsid w:val="00AB3C51"/>
    <w:rsid w:val="00AC1A26"/>
    <w:rsid w:val="00AC21DD"/>
    <w:rsid w:val="00AC7CB2"/>
    <w:rsid w:val="00AD06B0"/>
    <w:rsid w:val="00AD0FCD"/>
    <w:rsid w:val="00AD3BDE"/>
    <w:rsid w:val="00AE0406"/>
    <w:rsid w:val="00AE216D"/>
    <w:rsid w:val="00AE2657"/>
    <w:rsid w:val="00AE7CD4"/>
    <w:rsid w:val="00AF32CF"/>
    <w:rsid w:val="00B15A3D"/>
    <w:rsid w:val="00B20C9A"/>
    <w:rsid w:val="00B2468F"/>
    <w:rsid w:val="00B30658"/>
    <w:rsid w:val="00B6215F"/>
    <w:rsid w:val="00B6242F"/>
    <w:rsid w:val="00B64EE7"/>
    <w:rsid w:val="00B66F65"/>
    <w:rsid w:val="00B73BCF"/>
    <w:rsid w:val="00B8523C"/>
    <w:rsid w:val="00B85C8C"/>
    <w:rsid w:val="00B901A1"/>
    <w:rsid w:val="00B90F8F"/>
    <w:rsid w:val="00BA5023"/>
    <w:rsid w:val="00BA71D6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5A0C"/>
    <w:rsid w:val="00C22A90"/>
    <w:rsid w:val="00C43D27"/>
    <w:rsid w:val="00C81136"/>
    <w:rsid w:val="00C820D6"/>
    <w:rsid w:val="00C92FC6"/>
    <w:rsid w:val="00CA6F49"/>
    <w:rsid w:val="00CC09D0"/>
    <w:rsid w:val="00CF41B1"/>
    <w:rsid w:val="00CF67E4"/>
    <w:rsid w:val="00D039F6"/>
    <w:rsid w:val="00D05C74"/>
    <w:rsid w:val="00D12011"/>
    <w:rsid w:val="00D15BB2"/>
    <w:rsid w:val="00D23B55"/>
    <w:rsid w:val="00D27D2B"/>
    <w:rsid w:val="00D47BC5"/>
    <w:rsid w:val="00D655CD"/>
    <w:rsid w:val="00D75A84"/>
    <w:rsid w:val="00D817E7"/>
    <w:rsid w:val="00D84103"/>
    <w:rsid w:val="00D90207"/>
    <w:rsid w:val="00D935EF"/>
    <w:rsid w:val="00DC449B"/>
    <w:rsid w:val="00DC7DC5"/>
    <w:rsid w:val="00DD4224"/>
    <w:rsid w:val="00DD63AF"/>
    <w:rsid w:val="00DE14DF"/>
    <w:rsid w:val="00E03611"/>
    <w:rsid w:val="00E1135B"/>
    <w:rsid w:val="00E12EBE"/>
    <w:rsid w:val="00E22C6C"/>
    <w:rsid w:val="00E24D52"/>
    <w:rsid w:val="00E254A1"/>
    <w:rsid w:val="00E307A7"/>
    <w:rsid w:val="00E32BA5"/>
    <w:rsid w:val="00E45F1F"/>
    <w:rsid w:val="00E53464"/>
    <w:rsid w:val="00E54BD9"/>
    <w:rsid w:val="00E57256"/>
    <w:rsid w:val="00E6524D"/>
    <w:rsid w:val="00E7016A"/>
    <w:rsid w:val="00E72687"/>
    <w:rsid w:val="00E80FB8"/>
    <w:rsid w:val="00EA36AA"/>
    <w:rsid w:val="00EB2F96"/>
    <w:rsid w:val="00EC69E8"/>
    <w:rsid w:val="00EC72B1"/>
    <w:rsid w:val="00EC7F78"/>
    <w:rsid w:val="00EE7A9F"/>
    <w:rsid w:val="00EF5441"/>
    <w:rsid w:val="00F00774"/>
    <w:rsid w:val="00F012CA"/>
    <w:rsid w:val="00F06C41"/>
    <w:rsid w:val="00F16446"/>
    <w:rsid w:val="00F3661F"/>
    <w:rsid w:val="00F3670F"/>
    <w:rsid w:val="00F4463F"/>
    <w:rsid w:val="00F750B0"/>
    <w:rsid w:val="00F75ED1"/>
    <w:rsid w:val="00F80C10"/>
    <w:rsid w:val="00F810D1"/>
    <w:rsid w:val="00F92889"/>
    <w:rsid w:val="00F93BF3"/>
    <w:rsid w:val="00FA530D"/>
    <w:rsid w:val="00FB6122"/>
    <w:rsid w:val="00FC27A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3447-4400-453E-B2C1-A4E89794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5019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16</cp:revision>
  <cp:lastPrinted>2026-02-10T17:14:00Z</cp:lastPrinted>
  <dcterms:created xsi:type="dcterms:W3CDTF">2026-05-05T10:32:00Z</dcterms:created>
  <dcterms:modified xsi:type="dcterms:W3CDTF">2026-05-13T12:40:00Z</dcterms:modified>
</cp:coreProperties>
</file>