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0ABAB0" w14:textId="2D191202" w:rsidR="00857602" w:rsidRDefault="007316D7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Breast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Unit </w:t>
      </w:r>
      <w:r w:rsidR="00851A0F">
        <w:rPr>
          <w:rFonts w:ascii="Century Gothic" w:hAnsi="Century Gothic"/>
          <w:b/>
          <w:bCs/>
          <w:kern w:val="2"/>
          <w:sz w:val="28"/>
          <w:szCs w:val="28"/>
        </w:rPr>
        <w:t xml:space="preserve">Verona </w:t>
      </w:r>
      <w:r w:rsidR="005B4E08">
        <w:rPr>
          <w:rFonts w:ascii="Century Gothic" w:hAnsi="Century Gothic"/>
          <w:b/>
          <w:bCs/>
          <w:kern w:val="2"/>
          <w:sz w:val="28"/>
          <w:szCs w:val="28"/>
        </w:rPr>
        <w:t>per la prima volta corre al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la </w:t>
      </w: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Straverona</w:t>
      </w:r>
      <w:proofErr w:type="spellEnd"/>
    </w:p>
    <w:p w14:paraId="6AF1D865" w14:textId="0B499D91" w:rsidR="000660BF" w:rsidRDefault="000660B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4F394C6" w14:textId="3610B66D" w:rsidR="000660BF" w:rsidRDefault="00851A0F" w:rsidP="004F54EB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Pellini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>: “</w:t>
      </w:r>
      <w:r w:rsidR="0063634F">
        <w:rPr>
          <w:rFonts w:ascii="Century Gothic" w:hAnsi="Century Gothic"/>
          <w:b/>
          <w:bCs/>
          <w:kern w:val="2"/>
          <w:sz w:val="28"/>
          <w:szCs w:val="28"/>
        </w:rPr>
        <w:t>Muoversi fa bene</w:t>
      </w:r>
      <w:bookmarkStart w:id="0" w:name="_GoBack"/>
      <w:bookmarkEnd w:id="0"/>
      <w:r w:rsidR="0063634F">
        <w:rPr>
          <w:rFonts w:ascii="Century Gothic" w:hAnsi="Century Gothic"/>
          <w:b/>
          <w:bCs/>
          <w:kern w:val="2"/>
          <w:sz w:val="28"/>
          <w:szCs w:val="28"/>
        </w:rPr>
        <w:t>, farlo in gruppo fa ancora meglio”</w:t>
      </w:r>
    </w:p>
    <w:p w14:paraId="7A7B105F" w14:textId="77777777" w:rsidR="000660BF" w:rsidRPr="00755F11" w:rsidRDefault="000660BF" w:rsidP="00B6215F">
      <w:pPr>
        <w:jc w:val="center"/>
      </w:pP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1FBA63F7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>1</w:t>
      </w:r>
      <w:r w:rsidR="007316D7">
        <w:rPr>
          <w:rFonts w:ascii="Century Gothic" w:hAnsi="Century Gothic" w:cs="Century Gothic"/>
          <w:kern w:val="2"/>
          <w:sz w:val="24"/>
          <w:szCs w:val="24"/>
        </w:rPr>
        <w:t>5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 xml:space="preserve"> maggio 2026</w:t>
      </w:r>
    </w:p>
    <w:p w14:paraId="67D2A24D" w14:textId="77777777" w:rsidR="00883AA0" w:rsidRDefault="00883AA0" w:rsidP="00883AA0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</w:p>
    <w:p w14:paraId="242FBBAB" w14:textId="66DD49B5" w:rsidR="00851A0F" w:rsidRPr="00851A0F" w:rsidRDefault="00E83B02" w:rsidP="00851A0F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Domenica 17 maggio, p</w:t>
      </w:r>
      <w:r w:rsidR="00C930D5">
        <w:rPr>
          <w:rFonts w:ascii="Century Gothic" w:hAnsi="Century Gothic"/>
          <w:sz w:val="24"/>
          <w:szCs w:val="24"/>
        </w:rPr>
        <w:t>er la prima volta</w:t>
      </w:r>
      <w:r>
        <w:rPr>
          <w:rFonts w:ascii="Century Gothic" w:hAnsi="Century Gothic"/>
          <w:sz w:val="24"/>
          <w:szCs w:val="24"/>
        </w:rPr>
        <w:t>,</w:t>
      </w:r>
      <w:r w:rsidR="00C930D5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C930D5">
        <w:rPr>
          <w:rFonts w:ascii="Century Gothic" w:hAnsi="Century Gothic"/>
          <w:sz w:val="24"/>
          <w:szCs w:val="24"/>
        </w:rPr>
        <w:t>Breast</w:t>
      </w:r>
      <w:proofErr w:type="spellEnd"/>
      <w:r w:rsidR="00C930D5">
        <w:rPr>
          <w:rFonts w:ascii="Century Gothic" w:hAnsi="Century Gothic"/>
          <w:sz w:val="24"/>
          <w:szCs w:val="24"/>
        </w:rPr>
        <w:t xml:space="preserve"> Unit </w:t>
      </w:r>
      <w:r w:rsidR="00851A0F">
        <w:rPr>
          <w:rFonts w:ascii="Century Gothic" w:hAnsi="Century Gothic"/>
          <w:sz w:val="24"/>
          <w:szCs w:val="24"/>
        </w:rPr>
        <w:t xml:space="preserve">Verona </w:t>
      </w:r>
      <w:r>
        <w:rPr>
          <w:rFonts w:ascii="Century Gothic" w:hAnsi="Century Gothic"/>
          <w:sz w:val="24"/>
          <w:szCs w:val="24"/>
        </w:rPr>
        <w:t>partecipa ufficialmente al</w:t>
      </w:r>
      <w:r w:rsidR="00C930D5">
        <w:rPr>
          <w:rFonts w:ascii="Century Gothic" w:hAnsi="Century Gothic"/>
          <w:sz w:val="24"/>
          <w:szCs w:val="24"/>
        </w:rPr>
        <w:t xml:space="preserve">la </w:t>
      </w:r>
      <w:proofErr w:type="spellStart"/>
      <w:r w:rsidR="00C930D5">
        <w:rPr>
          <w:rFonts w:ascii="Century Gothic" w:hAnsi="Century Gothic"/>
          <w:sz w:val="24"/>
          <w:szCs w:val="24"/>
        </w:rPr>
        <w:t>Straverona</w:t>
      </w:r>
      <w:proofErr w:type="spellEnd"/>
      <w:r>
        <w:rPr>
          <w:rFonts w:ascii="Century Gothic" w:hAnsi="Century Gothic"/>
          <w:sz w:val="24"/>
          <w:szCs w:val="24"/>
        </w:rPr>
        <w:t>,</w:t>
      </w:r>
      <w:r w:rsidR="00C930D5">
        <w:rPr>
          <w:rFonts w:ascii="Century Gothic" w:hAnsi="Century Gothic"/>
          <w:sz w:val="24"/>
          <w:szCs w:val="24"/>
        </w:rPr>
        <w:t xml:space="preserve"> </w:t>
      </w:r>
      <w:r w:rsidRPr="00E83B02">
        <w:rPr>
          <w:rFonts w:ascii="Century Gothic" w:hAnsi="Century Gothic"/>
          <w:sz w:val="24"/>
          <w:szCs w:val="24"/>
        </w:rPr>
        <w:t>tinge</w:t>
      </w:r>
      <w:r>
        <w:rPr>
          <w:rFonts w:ascii="Century Gothic" w:hAnsi="Century Gothic"/>
          <w:sz w:val="24"/>
          <w:szCs w:val="24"/>
        </w:rPr>
        <w:t>ndo</w:t>
      </w:r>
      <w:r w:rsidRPr="00E83B02">
        <w:rPr>
          <w:rFonts w:ascii="Century Gothic" w:hAnsi="Century Gothic"/>
          <w:sz w:val="24"/>
          <w:szCs w:val="24"/>
        </w:rPr>
        <w:t xml:space="preserve"> di rosa </w:t>
      </w:r>
      <w:r w:rsidR="00C930D5">
        <w:rPr>
          <w:rFonts w:ascii="Century Gothic" w:hAnsi="Century Gothic"/>
          <w:sz w:val="24"/>
          <w:szCs w:val="24"/>
        </w:rPr>
        <w:t>la 4</w:t>
      </w:r>
      <w:r>
        <w:rPr>
          <w:rFonts w:ascii="Century Gothic" w:hAnsi="Century Gothic"/>
          <w:sz w:val="24"/>
          <w:szCs w:val="24"/>
        </w:rPr>
        <w:t>3</w:t>
      </w:r>
      <w:r w:rsidR="00C930D5">
        <w:rPr>
          <w:rFonts w:ascii="Century Gothic" w:hAnsi="Century Gothic"/>
          <w:sz w:val="24"/>
          <w:szCs w:val="24"/>
        </w:rPr>
        <w:t>a edizione</w:t>
      </w:r>
      <w:r>
        <w:rPr>
          <w:rFonts w:ascii="Century Gothic" w:hAnsi="Century Gothic"/>
          <w:sz w:val="24"/>
          <w:szCs w:val="24"/>
        </w:rPr>
        <w:t xml:space="preserve"> della corsa cittadina</w:t>
      </w:r>
      <w:r w:rsidR="004477FF">
        <w:rPr>
          <w:rFonts w:ascii="Century Gothic" w:hAnsi="Century Gothic"/>
          <w:sz w:val="24"/>
          <w:szCs w:val="24"/>
        </w:rPr>
        <w:t>.</w:t>
      </w:r>
      <w:r w:rsidR="00851A0F" w:rsidRPr="00851A0F">
        <w:rPr>
          <w:rFonts w:ascii="Century Gothic" w:hAnsi="Century Gothic"/>
          <w:sz w:val="24"/>
          <w:szCs w:val="24"/>
        </w:rPr>
        <w:t xml:space="preserve"> Il gruppo “</w:t>
      </w:r>
      <w:proofErr w:type="spellStart"/>
      <w:r w:rsidR="00851A0F" w:rsidRPr="00851A0F">
        <w:rPr>
          <w:rFonts w:ascii="Century Gothic" w:hAnsi="Century Gothic"/>
          <w:sz w:val="24"/>
          <w:szCs w:val="24"/>
        </w:rPr>
        <w:t>Breast</w:t>
      </w:r>
      <w:proofErr w:type="spellEnd"/>
      <w:r w:rsidR="00851A0F" w:rsidRPr="00851A0F">
        <w:rPr>
          <w:rFonts w:ascii="Century Gothic" w:hAnsi="Century Gothic"/>
          <w:sz w:val="24"/>
          <w:szCs w:val="24"/>
        </w:rPr>
        <w:t xml:space="preserve"> </w:t>
      </w:r>
      <w:r w:rsidR="00851A0F">
        <w:rPr>
          <w:rFonts w:ascii="Century Gothic" w:hAnsi="Century Gothic"/>
          <w:sz w:val="24"/>
          <w:szCs w:val="24"/>
        </w:rPr>
        <w:t>U</w:t>
      </w:r>
      <w:r w:rsidR="00851A0F" w:rsidRPr="00851A0F">
        <w:rPr>
          <w:rFonts w:ascii="Century Gothic" w:hAnsi="Century Gothic"/>
          <w:sz w:val="24"/>
          <w:szCs w:val="24"/>
        </w:rPr>
        <w:t>nit Verona” si distinguerà per la maglietta rosa creata appositamente per l’evento</w:t>
      </w:r>
      <w:r w:rsidR="00851A0F">
        <w:rPr>
          <w:rFonts w:ascii="Century Gothic" w:hAnsi="Century Gothic"/>
          <w:sz w:val="24"/>
          <w:szCs w:val="24"/>
        </w:rPr>
        <w:t>, sia al ritrovo sulla scalinata del municipio sia lungo il percorso di 5 km</w:t>
      </w:r>
      <w:r w:rsidR="00851A0F" w:rsidRPr="00851A0F">
        <w:rPr>
          <w:rFonts w:ascii="Century Gothic" w:hAnsi="Century Gothic"/>
          <w:sz w:val="24"/>
          <w:szCs w:val="24"/>
        </w:rPr>
        <w:t xml:space="preserve">. </w:t>
      </w:r>
    </w:p>
    <w:p w14:paraId="10ADD420" w14:textId="77777777" w:rsidR="00851A0F" w:rsidRDefault="004477FF" w:rsidP="001C602D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03BA43B0" w14:textId="0B010D3D" w:rsidR="001C602D" w:rsidRDefault="00C930D5" w:rsidP="00577421">
      <w:pPr>
        <w:suppressAutoHyphens w:val="0"/>
        <w:spacing w:line="25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La partecipazione allo storico evento sportivo </w:t>
      </w:r>
      <w:r w:rsidR="00E83B02">
        <w:rPr>
          <w:rFonts w:ascii="Century Gothic" w:hAnsi="Century Gothic"/>
          <w:sz w:val="24"/>
          <w:szCs w:val="24"/>
        </w:rPr>
        <w:t>rappresenta</w:t>
      </w:r>
      <w:r w:rsidR="007316D7">
        <w:rPr>
          <w:rFonts w:ascii="Century Gothic" w:hAnsi="Century Gothic"/>
          <w:sz w:val="24"/>
          <w:szCs w:val="24"/>
        </w:rPr>
        <w:t xml:space="preserve"> un momento aggregativo</w:t>
      </w:r>
      <w:r w:rsidR="00E83B02">
        <w:rPr>
          <w:rFonts w:ascii="Century Gothic" w:hAnsi="Century Gothic"/>
          <w:sz w:val="24"/>
          <w:szCs w:val="24"/>
        </w:rPr>
        <w:t xml:space="preserve"> fra medici, infermieri e pazienti,</w:t>
      </w:r>
      <w:r w:rsidR="007316D7">
        <w:rPr>
          <w:rFonts w:ascii="Century Gothic" w:hAnsi="Century Gothic"/>
          <w:sz w:val="24"/>
          <w:szCs w:val="24"/>
        </w:rPr>
        <w:t xml:space="preserve"> ma anche un </w:t>
      </w:r>
      <w:r w:rsidR="00E83B02">
        <w:rPr>
          <w:rFonts w:ascii="Century Gothic" w:hAnsi="Century Gothic"/>
          <w:sz w:val="24"/>
          <w:szCs w:val="24"/>
        </w:rPr>
        <w:t>messaggio concreto</w:t>
      </w:r>
      <w:r w:rsidR="007316D7">
        <w:rPr>
          <w:rFonts w:ascii="Century Gothic" w:hAnsi="Century Gothic"/>
          <w:sz w:val="24"/>
          <w:szCs w:val="24"/>
        </w:rPr>
        <w:t xml:space="preserve"> </w:t>
      </w:r>
      <w:r w:rsidR="00E83B02">
        <w:rPr>
          <w:rFonts w:ascii="Century Gothic" w:hAnsi="Century Gothic"/>
          <w:sz w:val="24"/>
          <w:szCs w:val="24"/>
        </w:rPr>
        <w:t>sul</w:t>
      </w:r>
      <w:r>
        <w:rPr>
          <w:rFonts w:ascii="Century Gothic" w:hAnsi="Century Gothic"/>
          <w:sz w:val="24"/>
          <w:szCs w:val="24"/>
        </w:rPr>
        <w:t xml:space="preserve">l’importanza dell’attività fisica come veicolo di benessere e salute. </w:t>
      </w:r>
      <w:r w:rsidR="004477FF">
        <w:rPr>
          <w:rFonts w:ascii="Century Gothic" w:hAnsi="Century Gothic"/>
          <w:sz w:val="24"/>
          <w:szCs w:val="24"/>
        </w:rPr>
        <w:t xml:space="preserve">Sono 110 i </w:t>
      </w:r>
      <w:r w:rsidR="008D05F7">
        <w:rPr>
          <w:rFonts w:ascii="Century Gothic" w:hAnsi="Century Gothic"/>
          <w:sz w:val="24"/>
          <w:szCs w:val="24"/>
        </w:rPr>
        <w:t xml:space="preserve">partecipanti </w:t>
      </w:r>
      <w:r w:rsidR="00851A0F">
        <w:rPr>
          <w:rFonts w:ascii="Century Gothic" w:hAnsi="Century Gothic"/>
          <w:sz w:val="24"/>
          <w:szCs w:val="24"/>
        </w:rPr>
        <w:t>a</w:t>
      </w:r>
      <w:r w:rsidR="004477FF">
        <w:rPr>
          <w:rFonts w:ascii="Century Gothic" w:hAnsi="Century Gothic"/>
          <w:sz w:val="24"/>
          <w:szCs w:val="24"/>
        </w:rPr>
        <w:t>l nutrito gruppo</w:t>
      </w:r>
      <w:r w:rsidR="00851A0F">
        <w:rPr>
          <w:rFonts w:ascii="Century Gothic" w:hAnsi="Century Gothic"/>
          <w:sz w:val="24"/>
          <w:szCs w:val="24"/>
        </w:rPr>
        <w:t xml:space="preserve">, che è nato per iniziativa della dott.ssa Francesca </w:t>
      </w:r>
      <w:proofErr w:type="spellStart"/>
      <w:r w:rsidR="00851A0F">
        <w:rPr>
          <w:rFonts w:ascii="Century Gothic" w:hAnsi="Century Gothic"/>
          <w:sz w:val="24"/>
          <w:szCs w:val="24"/>
        </w:rPr>
        <w:t>Pellini</w:t>
      </w:r>
      <w:proofErr w:type="spellEnd"/>
      <w:r w:rsidR="00851A0F">
        <w:rPr>
          <w:rFonts w:ascii="Century Gothic" w:hAnsi="Century Gothic"/>
          <w:sz w:val="24"/>
          <w:szCs w:val="24"/>
        </w:rPr>
        <w:t xml:space="preserve"> direttore </w:t>
      </w:r>
      <w:proofErr w:type="spellStart"/>
      <w:r w:rsidR="00851A0F">
        <w:rPr>
          <w:rFonts w:ascii="Century Gothic" w:hAnsi="Century Gothic"/>
          <w:sz w:val="24"/>
          <w:szCs w:val="24"/>
        </w:rPr>
        <w:t>Uoc</w:t>
      </w:r>
      <w:proofErr w:type="spellEnd"/>
      <w:r w:rsidR="00851A0F">
        <w:rPr>
          <w:rFonts w:ascii="Century Gothic" w:hAnsi="Century Gothic"/>
          <w:sz w:val="24"/>
          <w:szCs w:val="24"/>
        </w:rPr>
        <w:t xml:space="preserve"> Chirurgia senologica e coordinatrice </w:t>
      </w:r>
      <w:proofErr w:type="spellStart"/>
      <w:r w:rsidR="00851A0F">
        <w:rPr>
          <w:rFonts w:ascii="Century Gothic" w:hAnsi="Century Gothic"/>
          <w:sz w:val="24"/>
          <w:szCs w:val="24"/>
        </w:rPr>
        <w:t>Breast</w:t>
      </w:r>
      <w:proofErr w:type="spellEnd"/>
      <w:r w:rsidR="00851A0F">
        <w:rPr>
          <w:rFonts w:ascii="Century Gothic" w:hAnsi="Century Gothic"/>
          <w:sz w:val="24"/>
          <w:szCs w:val="24"/>
        </w:rPr>
        <w:t xml:space="preserve"> Unit Verona.</w:t>
      </w:r>
    </w:p>
    <w:p w14:paraId="1CF97C54" w14:textId="77777777" w:rsidR="001C602D" w:rsidRDefault="001C602D" w:rsidP="001C602D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AA77711" w14:textId="467B0068" w:rsidR="001C602D" w:rsidRPr="009B19B7" w:rsidRDefault="001C602D" w:rsidP="001C602D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Dott.</w:t>
      </w:r>
      <w:r w:rsidR="00B70F74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ssa</w:t>
      </w: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Francesca </w:t>
      </w:r>
      <w:proofErr w:type="spellStart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Pellini</w:t>
      </w:r>
      <w:proofErr w:type="spellEnd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, coordinatore </w:t>
      </w:r>
      <w:proofErr w:type="spellStart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Breast</w:t>
      </w:r>
      <w:proofErr w:type="spellEnd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Unit</w:t>
      </w:r>
      <w:r w:rsidR="00F94114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: </w:t>
      </w:r>
      <w:r w:rsidR="00F94114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“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Quest'anno per la prima volta la </w:t>
      </w:r>
      <w:r w:rsid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nostra </w:t>
      </w:r>
      <w:proofErr w:type="spellStart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Breast</w:t>
      </w:r>
      <w:proofErr w:type="spellEnd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Unit scende in campo alla </w:t>
      </w:r>
      <w:proofErr w:type="spellStart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Straverona</w:t>
      </w:r>
      <w:proofErr w:type="spellEnd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851A0F" w:rsidRP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>una manifestazione</w:t>
      </w:r>
      <w:r w:rsid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851A0F" w:rsidRP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dal grande 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>significato</w:t>
      </w:r>
      <w:r w:rsidR="00851A0F" w:rsidRP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simbolico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cui ci riconosciamo: </w:t>
      </w:r>
      <w:r w:rsidR="00851A0F" w:rsidRP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>spirito di squadra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valore dell’attività fisica</w:t>
      </w:r>
      <w:r w:rsidR="00851A0F" w:rsidRP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>Lo</w:t>
      </w:r>
      <w:proofErr w:type="spellEnd"/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facciamo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 un gruppo di 110 pers</w:t>
      </w:r>
      <w:r w:rsid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one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>, fra</w:t>
      </w:r>
      <w:r w:rsid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pazienti, </w:t>
      </w:r>
      <w:proofErr w:type="spellStart"/>
      <w:r w:rsid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caregiver</w:t>
      </w:r>
      <w:proofErr w:type="spellEnd"/>
      <w:r w:rsid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medici, 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operatori sanitari, tutti uniti </w:t>
      </w:r>
      <w:r w:rsidR="00851A0F">
        <w:rPr>
          <w:rFonts w:ascii="Century Gothic" w:eastAsia="Calibri" w:hAnsi="Century Gothic"/>
          <w:kern w:val="2"/>
          <w:sz w:val="24"/>
          <w:szCs w:val="24"/>
          <w:lang w:eastAsia="en-US"/>
        </w:rPr>
        <w:t>dal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stessa maglietta rosa. Ho voluto fortemente questa partecipazione perché l'attività fisica non è solo benessere, è un messaggio che vogliamo 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diffondere </w:t>
      </w:r>
      <w:proofErr w:type="spellStart"/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>perchè</w:t>
      </w:r>
      <w:proofErr w:type="spellEnd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muoversi fa bene, e farlo in gruppo fa ancora meglio. 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>All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</w:t>
      </w:r>
      <w:proofErr w:type="spellStart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Straverona</w:t>
      </w:r>
      <w:proofErr w:type="spellEnd"/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63634F">
        <w:rPr>
          <w:rFonts w:ascii="Century Gothic" w:eastAsia="Calibri" w:hAnsi="Century Gothic"/>
          <w:kern w:val="2"/>
          <w:sz w:val="24"/>
          <w:szCs w:val="24"/>
          <w:lang w:eastAsia="en-US"/>
        </w:rPr>
        <w:t>si vedrà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una bella macchia rosa attraversare il centro st</w:t>
      </w:r>
      <w:r w:rsid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orico di Verona sarà, per tutte e tutti 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noi, qualcosa di molto speciale</w:t>
      </w:r>
      <w:r w:rsidR="00F94114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”</w:t>
      </w:r>
      <w:r w:rsidR="009B19B7" w:rsidRPr="009B19B7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7C5CEDD1" w14:textId="5364F151" w:rsidR="00883AA0" w:rsidRDefault="00883AA0" w:rsidP="00883AA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883AA0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73AB" w14:textId="77777777" w:rsidR="00507E04" w:rsidRDefault="00507E04">
      <w:r>
        <w:separator/>
      </w:r>
    </w:p>
  </w:endnote>
  <w:endnote w:type="continuationSeparator" w:id="0">
    <w:p w14:paraId="72F54324" w14:textId="77777777" w:rsidR="00507E04" w:rsidRDefault="0050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507E04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7E5BF59D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B70F74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7239" w14:textId="77777777" w:rsidR="00507E04" w:rsidRDefault="00507E04">
      <w:r>
        <w:separator/>
      </w:r>
    </w:p>
  </w:footnote>
  <w:footnote w:type="continuationSeparator" w:id="0">
    <w:p w14:paraId="4190C192" w14:textId="77777777" w:rsidR="00507E04" w:rsidRDefault="0050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D1844"/>
    <w:rsid w:val="000D19DE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A34F6"/>
    <w:rsid w:val="001B222B"/>
    <w:rsid w:val="001B3A4C"/>
    <w:rsid w:val="001C0E3D"/>
    <w:rsid w:val="001C1E8B"/>
    <w:rsid w:val="001C4E07"/>
    <w:rsid w:val="001C602D"/>
    <w:rsid w:val="001D6619"/>
    <w:rsid w:val="001E6E94"/>
    <w:rsid w:val="00211E79"/>
    <w:rsid w:val="0021265E"/>
    <w:rsid w:val="00220E80"/>
    <w:rsid w:val="00232800"/>
    <w:rsid w:val="00251022"/>
    <w:rsid w:val="00256D92"/>
    <w:rsid w:val="0026507D"/>
    <w:rsid w:val="00281D76"/>
    <w:rsid w:val="002955DF"/>
    <w:rsid w:val="002A6D44"/>
    <w:rsid w:val="002A76EF"/>
    <w:rsid w:val="002B0FD3"/>
    <w:rsid w:val="002B5517"/>
    <w:rsid w:val="002C439C"/>
    <w:rsid w:val="002D1BC7"/>
    <w:rsid w:val="002D5DFA"/>
    <w:rsid w:val="002E309A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B17E5"/>
    <w:rsid w:val="003C7B4E"/>
    <w:rsid w:val="003D19E7"/>
    <w:rsid w:val="003E7C18"/>
    <w:rsid w:val="003F7BAD"/>
    <w:rsid w:val="00426A95"/>
    <w:rsid w:val="004339E2"/>
    <w:rsid w:val="00434B3E"/>
    <w:rsid w:val="00435984"/>
    <w:rsid w:val="00435D36"/>
    <w:rsid w:val="004477FF"/>
    <w:rsid w:val="00447C91"/>
    <w:rsid w:val="0045330F"/>
    <w:rsid w:val="004642C6"/>
    <w:rsid w:val="00467D83"/>
    <w:rsid w:val="00471005"/>
    <w:rsid w:val="0047167A"/>
    <w:rsid w:val="00472792"/>
    <w:rsid w:val="00472A5B"/>
    <w:rsid w:val="00473C29"/>
    <w:rsid w:val="00476FB4"/>
    <w:rsid w:val="00492133"/>
    <w:rsid w:val="004962E5"/>
    <w:rsid w:val="004C3357"/>
    <w:rsid w:val="004E54B1"/>
    <w:rsid w:val="004F54EB"/>
    <w:rsid w:val="00500082"/>
    <w:rsid w:val="005014B8"/>
    <w:rsid w:val="00507E04"/>
    <w:rsid w:val="00510E3E"/>
    <w:rsid w:val="0051496B"/>
    <w:rsid w:val="0052520E"/>
    <w:rsid w:val="00541E00"/>
    <w:rsid w:val="00542020"/>
    <w:rsid w:val="00553B6F"/>
    <w:rsid w:val="00553DBB"/>
    <w:rsid w:val="005557B7"/>
    <w:rsid w:val="00556ED6"/>
    <w:rsid w:val="00561232"/>
    <w:rsid w:val="00566947"/>
    <w:rsid w:val="0057595C"/>
    <w:rsid w:val="00577421"/>
    <w:rsid w:val="005778AA"/>
    <w:rsid w:val="00590417"/>
    <w:rsid w:val="00595025"/>
    <w:rsid w:val="005A08CF"/>
    <w:rsid w:val="005A1D34"/>
    <w:rsid w:val="005B4E08"/>
    <w:rsid w:val="005C6023"/>
    <w:rsid w:val="005E3FFF"/>
    <w:rsid w:val="005E4D16"/>
    <w:rsid w:val="005F3128"/>
    <w:rsid w:val="0060241B"/>
    <w:rsid w:val="00603F95"/>
    <w:rsid w:val="00612389"/>
    <w:rsid w:val="006213F7"/>
    <w:rsid w:val="00626CD5"/>
    <w:rsid w:val="0063634F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1F1C"/>
    <w:rsid w:val="006B3F2B"/>
    <w:rsid w:val="006B483F"/>
    <w:rsid w:val="006B63A7"/>
    <w:rsid w:val="006C191D"/>
    <w:rsid w:val="006C3A76"/>
    <w:rsid w:val="006C5801"/>
    <w:rsid w:val="006C5A3D"/>
    <w:rsid w:val="006D0750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6D7"/>
    <w:rsid w:val="00731C76"/>
    <w:rsid w:val="00732B7F"/>
    <w:rsid w:val="00734DF2"/>
    <w:rsid w:val="00736EE7"/>
    <w:rsid w:val="00741D85"/>
    <w:rsid w:val="00776148"/>
    <w:rsid w:val="00783AB7"/>
    <w:rsid w:val="007A2E1C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6F78"/>
    <w:rsid w:val="007F70C6"/>
    <w:rsid w:val="0080618A"/>
    <w:rsid w:val="00811322"/>
    <w:rsid w:val="0081167A"/>
    <w:rsid w:val="00821C9B"/>
    <w:rsid w:val="00830092"/>
    <w:rsid w:val="00832A0A"/>
    <w:rsid w:val="008333A8"/>
    <w:rsid w:val="008430AC"/>
    <w:rsid w:val="00851A0F"/>
    <w:rsid w:val="008521E4"/>
    <w:rsid w:val="00857602"/>
    <w:rsid w:val="00861987"/>
    <w:rsid w:val="0086411B"/>
    <w:rsid w:val="00864AF0"/>
    <w:rsid w:val="008806E4"/>
    <w:rsid w:val="00883AA0"/>
    <w:rsid w:val="00894F8F"/>
    <w:rsid w:val="00896BFB"/>
    <w:rsid w:val="008A1F74"/>
    <w:rsid w:val="008C5476"/>
    <w:rsid w:val="008D05F7"/>
    <w:rsid w:val="008F0A38"/>
    <w:rsid w:val="008F3850"/>
    <w:rsid w:val="00904ED4"/>
    <w:rsid w:val="00910F3B"/>
    <w:rsid w:val="009119B9"/>
    <w:rsid w:val="00914144"/>
    <w:rsid w:val="00917B21"/>
    <w:rsid w:val="00917CA3"/>
    <w:rsid w:val="00922B6E"/>
    <w:rsid w:val="00925F41"/>
    <w:rsid w:val="00931781"/>
    <w:rsid w:val="00935648"/>
    <w:rsid w:val="00941567"/>
    <w:rsid w:val="00945CFD"/>
    <w:rsid w:val="0096197D"/>
    <w:rsid w:val="009776B7"/>
    <w:rsid w:val="009824CE"/>
    <w:rsid w:val="00982744"/>
    <w:rsid w:val="009A1E67"/>
    <w:rsid w:val="009A65F4"/>
    <w:rsid w:val="009B19B7"/>
    <w:rsid w:val="009B484E"/>
    <w:rsid w:val="009B4944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A029FE"/>
    <w:rsid w:val="00A03AFD"/>
    <w:rsid w:val="00A10C43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6215F"/>
    <w:rsid w:val="00B6242F"/>
    <w:rsid w:val="00B64EE7"/>
    <w:rsid w:val="00B66F65"/>
    <w:rsid w:val="00B70F74"/>
    <w:rsid w:val="00B73BCF"/>
    <w:rsid w:val="00B75C97"/>
    <w:rsid w:val="00B8523C"/>
    <w:rsid w:val="00B85C8C"/>
    <w:rsid w:val="00B901A1"/>
    <w:rsid w:val="00BA5023"/>
    <w:rsid w:val="00BA71D6"/>
    <w:rsid w:val="00BC4B05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43D27"/>
    <w:rsid w:val="00C81136"/>
    <w:rsid w:val="00C92FC6"/>
    <w:rsid w:val="00C930D5"/>
    <w:rsid w:val="00CA6F49"/>
    <w:rsid w:val="00CC09D0"/>
    <w:rsid w:val="00CF41B1"/>
    <w:rsid w:val="00CF67E4"/>
    <w:rsid w:val="00D05C74"/>
    <w:rsid w:val="00D12011"/>
    <w:rsid w:val="00D15BB2"/>
    <w:rsid w:val="00D23B55"/>
    <w:rsid w:val="00D27D2B"/>
    <w:rsid w:val="00D47BC5"/>
    <w:rsid w:val="00D75A84"/>
    <w:rsid w:val="00D817E7"/>
    <w:rsid w:val="00D84103"/>
    <w:rsid w:val="00D90207"/>
    <w:rsid w:val="00D935EF"/>
    <w:rsid w:val="00DC449B"/>
    <w:rsid w:val="00DC5946"/>
    <w:rsid w:val="00DC7DC5"/>
    <w:rsid w:val="00DD4224"/>
    <w:rsid w:val="00DD63AF"/>
    <w:rsid w:val="00DE14DF"/>
    <w:rsid w:val="00E03611"/>
    <w:rsid w:val="00E1135B"/>
    <w:rsid w:val="00E12EBE"/>
    <w:rsid w:val="00E12ECD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83B02"/>
    <w:rsid w:val="00EA34CA"/>
    <w:rsid w:val="00EA36AA"/>
    <w:rsid w:val="00EB2F96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94114"/>
    <w:rsid w:val="00FA0225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0CCF-5F3C-43D9-9E77-0C9A8A30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1623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10</cp:revision>
  <cp:lastPrinted>2026-02-10T17:14:00Z</cp:lastPrinted>
  <dcterms:created xsi:type="dcterms:W3CDTF">2026-05-12T14:22:00Z</dcterms:created>
  <dcterms:modified xsi:type="dcterms:W3CDTF">2026-05-13T15:52:00Z</dcterms:modified>
</cp:coreProperties>
</file>